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pPr>
      <w:r>
        <w:rPr>
          <w:rFonts w:hint="eastAsia" w:ascii="仿宋_GB2312" w:eastAsia="仿宋_GB2312"/>
          <w:color w:val="484848"/>
          <w:sz w:val="32"/>
          <w:szCs w:val="32"/>
        </w:rPr>
        <w:t>具体清单为：</w:t>
      </w:r>
    </w:p>
    <w:tbl>
      <w:tblPr>
        <w:tblStyle w:val="6"/>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985"/>
        <w:gridCol w:w="1134"/>
        <w:gridCol w:w="992"/>
        <w:gridCol w:w="297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68" w:type="dxa"/>
            <w:noWrap/>
          </w:tcPr>
          <w:p>
            <w:pPr>
              <w:widowControl/>
              <w:rPr>
                <w:rFonts w:ascii="仿宋_GB2312" w:hAnsi="宋体" w:eastAsia="仿宋_GB2312" w:cs="宋体"/>
                <w:b/>
                <w:kern w:val="0"/>
                <w:sz w:val="20"/>
                <w:szCs w:val="20"/>
              </w:rPr>
            </w:pPr>
            <w:r>
              <w:rPr>
                <w:rFonts w:hint="eastAsia" w:ascii="仿宋_GB2312" w:hAnsi="宋体" w:eastAsia="仿宋_GB2312" w:cs="宋体"/>
                <w:b/>
                <w:kern w:val="0"/>
                <w:sz w:val="20"/>
                <w:szCs w:val="20"/>
              </w:rPr>
              <w:t>序号</w:t>
            </w:r>
          </w:p>
        </w:tc>
        <w:tc>
          <w:tcPr>
            <w:tcW w:w="1985" w:type="dxa"/>
            <w:noWrap/>
          </w:tcPr>
          <w:p>
            <w:pPr>
              <w:widowControl/>
              <w:rPr>
                <w:rFonts w:ascii="仿宋_GB2312" w:hAnsi="宋体" w:eastAsia="仿宋_GB2312" w:cs="宋体"/>
                <w:b/>
                <w:kern w:val="0"/>
                <w:sz w:val="20"/>
                <w:szCs w:val="20"/>
              </w:rPr>
            </w:pPr>
          </w:p>
          <w:p>
            <w:pPr>
              <w:widowControl/>
              <w:rPr>
                <w:rFonts w:ascii="仿宋_GB2312" w:hAnsi="宋体" w:eastAsia="仿宋_GB2312" w:cs="宋体"/>
                <w:b/>
                <w:kern w:val="0"/>
                <w:sz w:val="20"/>
                <w:szCs w:val="20"/>
              </w:rPr>
            </w:pPr>
            <w:r>
              <w:rPr>
                <w:rFonts w:hint="eastAsia" w:ascii="仿宋_GB2312" w:hAnsi="宋体" w:eastAsia="仿宋_GB2312" w:cs="宋体"/>
                <w:b/>
                <w:kern w:val="0"/>
                <w:sz w:val="20"/>
                <w:szCs w:val="20"/>
              </w:rPr>
              <w:t>事项名称</w:t>
            </w:r>
          </w:p>
        </w:tc>
        <w:tc>
          <w:tcPr>
            <w:tcW w:w="1134" w:type="dxa"/>
            <w:noWrap/>
          </w:tcPr>
          <w:p>
            <w:pPr>
              <w:widowControl/>
              <w:rPr>
                <w:rFonts w:ascii="仿宋_GB2312" w:hAnsi="宋体" w:eastAsia="仿宋_GB2312" w:cs="宋体"/>
                <w:b/>
                <w:kern w:val="0"/>
                <w:sz w:val="20"/>
                <w:szCs w:val="20"/>
              </w:rPr>
            </w:pPr>
          </w:p>
          <w:p>
            <w:pPr>
              <w:widowControl/>
              <w:rPr>
                <w:rFonts w:ascii="仿宋_GB2312" w:hAnsi="宋体" w:eastAsia="仿宋_GB2312" w:cs="宋体"/>
                <w:b/>
                <w:kern w:val="0"/>
                <w:sz w:val="20"/>
                <w:szCs w:val="20"/>
              </w:rPr>
            </w:pPr>
            <w:r>
              <w:rPr>
                <w:rFonts w:hint="eastAsia" w:ascii="仿宋_GB2312" w:hAnsi="宋体" w:eastAsia="仿宋_GB2312" w:cs="宋体"/>
                <w:b/>
                <w:kern w:val="0"/>
                <w:sz w:val="20"/>
                <w:szCs w:val="20"/>
              </w:rPr>
              <w:t>子项名称</w:t>
            </w:r>
          </w:p>
        </w:tc>
        <w:tc>
          <w:tcPr>
            <w:tcW w:w="992" w:type="dxa"/>
          </w:tcPr>
          <w:p>
            <w:pPr>
              <w:widowControl/>
              <w:rPr>
                <w:rFonts w:ascii="仿宋_GB2312" w:hAnsi="宋体" w:eastAsia="仿宋_GB2312" w:cs="宋体"/>
                <w:b/>
                <w:kern w:val="0"/>
                <w:sz w:val="20"/>
                <w:szCs w:val="20"/>
              </w:rPr>
            </w:pPr>
          </w:p>
          <w:p>
            <w:pPr>
              <w:widowControl/>
              <w:rPr>
                <w:rFonts w:ascii="仿宋_GB2312" w:hAnsi="宋体" w:eastAsia="仿宋_GB2312" w:cs="宋体"/>
                <w:b/>
                <w:kern w:val="0"/>
                <w:sz w:val="20"/>
                <w:szCs w:val="20"/>
              </w:rPr>
            </w:pPr>
            <w:r>
              <w:rPr>
                <w:rFonts w:hint="eastAsia" w:ascii="仿宋_GB2312" w:hAnsi="宋体" w:eastAsia="仿宋_GB2312" w:cs="宋体"/>
                <w:b/>
                <w:kern w:val="0"/>
                <w:sz w:val="20"/>
                <w:szCs w:val="20"/>
              </w:rPr>
              <w:t>行使主体</w:t>
            </w:r>
          </w:p>
        </w:tc>
        <w:tc>
          <w:tcPr>
            <w:tcW w:w="2977" w:type="dxa"/>
          </w:tcPr>
          <w:p>
            <w:pPr>
              <w:widowControl/>
              <w:rPr>
                <w:rFonts w:ascii="仿宋_GB2312" w:hAnsi="宋体" w:eastAsia="仿宋_GB2312" w:cs="宋体"/>
                <w:b/>
                <w:kern w:val="0"/>
                <w:sz w:val="20"/>
                <w:szCs w:val="20"/>
              </w:rPr>
            </w:pPr>
          </w:p>
          <w:p>
            <w:pPr>
              <w:widowControl/>
              <w:rPr>
                <w:rFonts w:ascii="仿宋_GB2312" w:hAnsi="宋体" w:eastAsia="仿宋_GB2312" w:cs="宋体"/>
                <w:b/>
                <w:kern w:val="0"/>
                <w:sz w:val="20"/>
                <w:szCs w:val="20"/>
              </w:rPr>
            </w:pPr>
            <w:r>
              <w:rPr>
                <w:rFonts w:hint="eastAsia" w:ascii="仿宋_GB2312" w:hAnsi="宋体" w:eastAsia="仿宋_GB2312" w:cs="宋体"/>
                <w:b/>
                <w:kern w:val="0"/>
                <w:sz w:val="20"/>
                <w:szCs w:val="20"/>
              </w:rPr>
              <w:t>网办地址</w:t>
            </w:r>
          </w:p>
        </w:tc>
        <w:tc>
          <w:tcPr>
            <w:tcW w:w="1417" w:type="dxa"/>
          </w:tcPr>
          <w:p>
            <w:pPr>
              <w:widowControl/>
              <w:rPr>
                <w:rFonts w:ascii="仿宋_GB2312" w:hAnsi="宋体" w:eastAsia="仿宋_GB2312" w:cs="宋体"/>
                <w:b/>
                <w:kern w:val="0"/>
                <w:sz w:val="20"/>
                <w:szCs w:val="20"/>
              </w:rPr>
            </w:pPr>
          </w:p>
          <w:p>
            <w:pPr>
              <w:widowControl/>
              <w:rPr>
                <w:rFonts w:ascii="仿宋_GB2312" w:hAnsi="宋体" w:eastAsia="仿宋_GB2312" w:cs="宋体"/>
                <w:b/>
                <w:kern w:val="0"/>
                <w:sz w:val="20"/>
                <w:szCs w:val="20"/>
              </w:rPr>
            </w:pPr>
            <w:r>
              <w:rPr>
                <w:rFonts w:hint="eastAsia" w:ascii="仿宋_GB2312" w:hAnsi="宋体" w:eastAsia="仿宋_GB2312" w:cs="宋体"/>
                <w:b/>
                <w:kern w:val="0"/>
                <w:sz w:val="20"/>
                <w:szCs w:val="20"/>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公司设立登记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公司变更登记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公司注销登记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分公司设立登记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分公司变更登记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分公司注销登记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非公司企业法人开业登记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非公司企业法人变更登记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非公司企业法人注销登记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13"/>
                <w:szCs w:val="20"/>
              </w:rPr>
            </w:pPr>
            <w:r>
              <w:rPr>
                <w:rFonts w:hint="eastAsia" w:ascii="仿宋_GB2312" w:hAnsi="宋体" w:eastAsia="仿宋_GB2312" w:cs="宋体"/>
                <w:kern w:val="0"/>
                <w:sz w:val="20"/>
                <w:szCs w:val="20"/>
              </w:rPr>
              <w:t>营业单位、非法人分支机构开业登记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16"/>
                <w:szCs w:val="20"/>
              </w:rPr>
            </w:pPr>
            <w:r>
              <w:rPr>
                <w:rFonts w:hint="eastAsia" w:ascii="仿宋_GB2312" w:hAnsi="宋体" w:eastAsia="仿宋_GB2312" w:cs="宋体"/>
                <w:kern w:val="0"/>
                <w:sz w:val="16"/>
                <w:szCs w:val="20"/>
              </w:rPr>
              <w:t>营业单位、非法人分支机构变更登记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营业单位、非法人分支机构注销登记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个人独资企业设立</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个人独资企业变更</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个人独资企业注销</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个人独资企业分支机构设立</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个人独资企业分支机构变更</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个人独资企业分支机构注销</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合伙企业设立</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合伙企业变更</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合伙企业注销</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合伙企业分支机构设立</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合伙企业分支机构变更</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企业及分支机构登记（设立、变更、注销）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合伙企业分支机构注销</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个体工商户登记（开业、变更、注销）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个体工商户开业登记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个体工商户登记（开业、变更、注销）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个体工商户变更登记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个体工商户登记（开业、变更、注销）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个体工商户注销登记</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农民专业合作社及分支机构登记（设立、变更、注销）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农民专业合作社设立</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农民专业合作社及分支机构登记（设立、变更、注销）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农民专业合作社变更</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农民专业合作社及分支机构登记（设立、变更、注销）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农民专业合作社注销</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农民专业合作社及分支机构登记（设立、变更、注销）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农民专业合作社分支机构设立</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农民专业合作社及分支机构登记（设立、变更、注销）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农民专业合作社分支机构变更</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农民专业合作社及分支机构登记（设立、变更、注销）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15"/>
                <w:szCs w:val="20"/>
              </w:rPr>
              <w:t>农民专业合作社分支机构注销</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公司股权质押登记（设立）</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公司股权质押登记（变更）</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公司股权质押登记（注销）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公司股权质押登记（撤销）</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对企业名称争议的裁决</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静宁县市场监管局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   http://www.gszwfw.gov.cn/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09332533397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烟草专卖零售许可证核发 </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18"/>
                <w:szCs w:val="20"/>
              </w:rPr>
              <w:t>烟草专卖零售许可证核发-新办</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烟草局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登录国家政务服务网   http://gjzwfw.www.gov.cn/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烟草专卖零售许可证核发 </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烟草专卖零售许可证核发-变更</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烟草局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登录国家政务服务网   http://gjzwfw.www.gov.cn/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烟草专卖零售许可证核发 </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烟草专卖零售许可证核发-延续</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烟草局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登录国家政务服务网   http://gjzwfw.www.gov.cn/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烟草专卖零售许可证核发 </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烟草专卖零售许可证核发-停业</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烟草局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登录国家政务服务网   http://gjzwfw.www.gov.cn/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烟草专卖零售许可证核发 </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烟草专卖零售许可证核发-恢复营业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烟草局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登录国家政务服务网   http://gjzwfw.www.gov.cn/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烟草专卖零售许可证核发 </w:t>
            </w:r>
          </w:p>
        </w:tc>
        <w:tc>
          <w:tcPr>
            <w:tcW w:w="1134" w:type="dxa"/>
          </w:tcPr>
          <w:p>
            <w:pPr>
              <w:widowControl/>
              <w:jc w:val="left"/>
              <w:rPr>
                <w:rFonts w:ascii="仿宋_GB2312" w:hAnsi="宋体" w:eastAsia="仿宋_GB2312" w:cs="宋体"/>
                <w:kern w:val="0"/>
                <w:sz w:val="15"/>
                <w:szCs w:val="20"/>
              </w:rPr>
            </w:pPr>
            <w:r>
              <w:rPr>
                <w:rFonts w:hint="eastAsia" w:ascii="仿宋_GB2312" w:hAnsi="宋体" w:eastAsia="仿宋_GB2312" w:cs="宋体"/>
                <w:kern w:val="0"/>
                <w:sz w:val="15"/>
                <w:szCs w:val="20"/>
              </w:rPr>
              <w:t>烟草专卖零售许可证核发-歇业</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烟草局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登录国家政务服务网   http://gjzwfw.www.gov.cn/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烟草专卖零售许可证核发 </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烟草专卖零售许可证核发-补办</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烟草局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登录国家政务服务网   http://gjzwfw.www.gov.cn/</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饮用水供水单位卫生许可</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静宁县卫健局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登录甘肃政务服务网静宁子站https://zwfw.gsjn.gov.cn/gszw/ssqd/bmsx/bmsxlist.do?webid=55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医疗机构执业登记</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静宁县卫健局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登录甘肃政务服务网静宁子站https://zwfw.gsjn.gov.cn/gszw/ssqd/bmsx/bmsxlist.do?webid=55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放射源诊疗技术和医用辐射机构许可</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静宁县卫健局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登录甘肃政务服务网静宁子站https://zwfw.gsjn.gov.cn/gszw/ssqd/bmsx/bmsxlist.do?webid=55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母婴保健技术服务机构执业许可</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静宁县卫健局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登录甘肃政务服务网静宁子站https://zwfw.gsjn.gov.cn/gszw/ssqd/bmsx/bmsxlist.do?webid=55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母婴保健服务人员资格认定</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静宁县卫健局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登录甘肃政务服务网静宁子站https://zwfw.gsjn.gov.cn/gszw/ssqd/bmsx/bmsxlist.do?webid=55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老年优待证办理</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静宁县卫健局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登录“甘肃政务服务网”点击“便民服务栏目”中“老年人优待证办理 ”  http://www.gszwfw.gov.cn/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公共场所卫生许可</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静宁县卫健局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登录甘肃政务服务网静宁子站https://zwfw.gsjn.gov.cn/gszw/ssqd/bmsx/bmsxlist.do?webid=55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医师执业注册（含外国医师来华短期行医许可、台湾地区医师在大陆短期行医许可、香港澳门特别行政区医师在内地短期行医许可）</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静宁县卫健局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登录甘肃政务服务网静宁子站https://zwfw.gsjn.gov.cn/gszw/ssqd/bmsx/bmsxlist.do?webid=55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住房公积金贷款、提取审批</w:t>
            </w:r>
          </w:p>
        </w:tc>
        <w:tc>
          <w:tcPr>
            <w:tcW w:w="1134" w:type="dxa"/>
          </w:tcPr>
          <w:p>
            <w:pPr>
              <w:widowControl/>
              <w:jc w:val="left"/>
              <w:rPr>
                <w:rFonts w:ascii="仿宋_GB2312" w:hAnsi="宋体" w:eastAsia="仿宋_GB2312" w:cs="宋体"/>
                <w:kern w:val="0"/>
                <w:sz w:val="10"/>
                <w:szCs w:val="20"/>
              </w:rPr>
            </w:pPr>
            <w:r>
              <w:rPr>
                <w:rFonts w:hint="eastAsia" w:ascii="仿宋_GB2312" w:hAnsi="宋体" w:eastAsia="仿宋_GB2312" w:cs="宋体"/>
                <w:kern w:val="0"/>
                <w:sz w:val="20"/>
                <w:szCs w:val="20"/>
              </w:rPr>
              <w:t>受理购买住房公积金中心备案准入的本地商品房住房公积金贷款申请</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公积金中心</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登录“甘肃政务服务网静宁子站”点击“公积金服务”http://zwfw.gsjn.gov.cn/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09332588060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住房公积金贷款、提取审批</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受理购买本地二手房住房公积金贷款申请</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公积金中心</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登录“甘肃政务服务网静宁子站”点击“公积金服务”http://zwfw.gsjn.gov.cn/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09332588060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单位公积金查询</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公积金中心</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登录“甘肃政务服务网静宁子站”点击“公积金服务”http://zwfw.gsjn.gov.cn/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09332588060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个人公积金查询</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公积金中心</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登录“甘肃政务服务网静宁子站”点击“公积金服务”http://zwfw.gsjn.gov.cn/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09332588060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个人贷款查询</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公积金中心</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登录“甘肃政务服务网静宁子站”点击“公积金服务”http://zwfw.gsjn.gov.cn/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09332588060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失业保险待遇发放</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失业保险金申领</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静宁县人力资源和社会保障局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登录“甘肃政务服务网”点击“社会保障”进入甘肃省人力资源和社会保障网上办事大厅http://www.gszwfw.gov.cn/                          登录国家社会保险公共服务平台http://www.si.12333.gov.cn；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失业保险待遇发放</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养老保险待遇发放</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静宁县人力资源和社会保障局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登录“甘肃政务服务网”点击“社会保障”进入甘肃省人力资源和社会保障网上办事大厅http://www.gszwfw.gov.cn/                          登录国家社会保险公共服务平台http://www.si.12333.gov.cn；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失业保险待遇发放</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农民合同制工人一次性生活补助申领</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静宁县人力资源和社会保障局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登录“甘肃政务服务网”点击“社会保障”进入甘肃省人力资源和社会保障网上办事大厅http://www.gszwfw.gov.cn/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失业保险待遇发放</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技能提升补贴申领</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静宁县人力资源和社会保障局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登录“甘肃政务服务网”点击“社会保障”进入甘肃省人力资源和社会保障网上办事大厅http://www.gszwfw.gov.cn/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失业保险待遇发放</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稳岗补贴申领</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静宁县人力资源和社会保障局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登录“甘肃政务服务网”点击“社会保障”进入甘肃省人力资源和社会保障网上办事大厅http://www.gszwfw.gov.cn/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社会保障卡发行、应用和管理</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静宁县人力资源和社会保障局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登录“甘肃政务服务网”点击“社会保障”进入甘肃省人力资源和社会保障网上办事大厅http://www.gszwfw.gov.cn/    </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09332521538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农药经营许可证核发</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全民所有水域和滩涂养殖使用证的审核</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水产苗种生产许可</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猎捕非国家重点保护水生野生动物审批</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在特定场所采割水草，捞取鱼卵附着物或人工采卵许可</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渔业捕捞许可审批</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集体所有的水域、滩涂等养殖使用证核发</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猎捕有重要生态、科学、社会价值的野生动物审批</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拖拉机、联合收割机操作人员操作证件核发</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拖拉机、联合收割机登记证书、号牌和行驶证核发</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种畜禽生产经营许可证核发</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兽药经营许可证核发</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动物防疫条件合格证核发</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动物诊疗许可证核</w:t>
            </w:r>
            <w:bookmarkStart w:id="0" w:name="_GoBack"/>
            <w:bookmarkEnd w:id="0"/>
            <w:r>
              <w:rPr>
                <w:rFonts w:hint="eastAsia" w:ascii="仿宋_GB2312" w:hAnsi="宋体" w:eastAsia="仿宋_GB2312" w:cs="宋体"/>
                <w:kern w:val="0"/>
                <w:sz w:val="20"/>
                <w:szCs w:val="20"/>
              </w:rPr>
              <w:t>发</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生鲜乳准运证明核发</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生鲜乳收购站许可</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8" w:type="dxa"/>
            <w:noWra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1985" w:type="dxa"/>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乡村兽医登记许可</w:t>
            </w:r>
          </w:p>
        </w:tc>
        <w:tc>
          <w:tcPr>
            <w:tcW w:w="1134"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静宁县农业农村局</w:t>
            </w:r>
          </w:p>
        </w:tc>
        <w:tc>
          <w:tcPr>
            <w:tcW w:w="2977" w:type="dxa"/>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登录甘肃政务服务网静宁子站 http://zwfw.gsjn.gov.cn/gszw/ssqd/bmsx/bmsxlist.do?webid=55</w:t>
            </w:r>
          </w:p>
        </w:tc>
        <w:tc>
          <w:tcPr>
            <w:tcW w:w="1417" w:type="dxa"/>
            <w:noWrap/>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09332581120</w:t>
            </w:r>
          </w:p>
        </w:tc>
      </w:tr>
    </w:tbl>
    <w:p>
      <w:pPr>
        <w:spacing w:line="600" w:lineRule="exact"/>
        <w:ind w:firstLine="640" w:firstLineChars="200"/>
        <w:rPr>
          <w:rFonts w:ascii="仿宋_GB2312" w:eastAsia="仿宋_GB2312"/>
          <w:color w:val="484848"/>
          <w:sz w:val="32"/>
          <w:szCs w:val="32"/>
          <w:shd w:val="clear" w:color="auto" w:fill="FFFFFF"/>
        </w:rPr>
      </w:pPr>
      <w:r>
        <w:rPr>
          <w:rFonts w:hint="eastAsia" w:ascii="仿宋_GB2312" w:eastAsia="仿宋_GB2312"/>
          <w:color w:val="484848"/>
          <w:sz w:val="32"/>
          <w:szCs w:val="32"/>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E7"/>
    <w:rsid w:val="00047B82"/>
    <w:rsid w:val="00094F93"/>
    <w:rsid w:val="000E1618"/>
    <w:rsid w:val="000F1EEC"/>
    <w:rsid w:val="000F5D60"/>
    <w:rsid w:val="00101037"/>
    <w:rsid w:val="00103633"/>
    <w:rsid w:val="00125889"/>
    <w:rsid w:val="0013694F"/>
    <w:rsid w:val="00140C05"/>
    <w:rsid w:val="00151D97"/>
    <w:rsid w:val="00153CCE"/>
    <w:rsid w:val="00173858"/>
    <w:rsid w:val="001A20DB"/>
    <w:rsid w:val="001B7ADE"/>
    <w:rsid w:val="001C703C"/>
    <w:rsid w:val="001E191E"/>
    <w:rsid w:val="0021420B"/>
    <w:rsid w:val="00221C04"/>
    <w:rsid w:val="00224399"/>
    <w:rsid w:val="002466F8"/>
    <w:rsid w:val="00266635"/>
    <w:rsid w:val="002C68B5"/>
    <w:rsid w:val="002C69DF"/>
    <w:rsid w:val="00310DFB"/>
    <w:rsid w:val="00316A2D"/>
    <w:rsid w:val="00332A61"/>
    <w:rsid w:val="00351FFF"/>
    <w:rsid w:val="003636C3"/>
    <w:rsid w:val="00397D5C"/>
    <w:rsid w:val="003B4C66"/>
    <w:rsid w:val="00402807"/>
    <w:rsid w:val="00410535"/>
    <w:rsid w:val="00442BDE"/>
    <w:rsid w:val="00446419"/>
    <w:rsid w:val="00461DFB"/>
    <w:rsid w:val="00474630"/>
    <w:rsid w:val="00480506"/>
    <w:rsid w:val="0049260B"/>
    <w:rsid w:val="004C25CD"/>
    <w:rsid w:val="004F3EAA"/>
    <w:rsid w:val="00532AB4"/>
    <w:rsid w:val="00540E98"/>
    <w:rsid w:val="00545416"/>
    <w:rsid w:val="00562F5F"/>
    <w:rsid w:val="0056394E"/>
    <w:rsid w:val="005706BC"/>
    <w:rsid w:val="00583740"/>
    <w:rsid w:val="005E1900"/>
    <w:rsid w:val="00662896"/>
    <w:rsid w:val="00691DAF"/>
    <w:rsid w:val="006A15B0"/>
    <w:rsid w:val="006A345C"/>
    <w:rsid w:val="006A4A22"/>
    <w:rsid w:val="006C44F0"/>
    <w:rsid w:val="006C456B"/>
    <w:rsid w:val="006E2131"/>
    <w:rsid w:val="00772112"/>
    <w:rsid w:val="007761DA"/>
    <w:rsid w:val="007A01B8"/>
    <w:rsid w:val="007C225F"/>
    <w:rsid w:val="007F7795"/>
    <w:rsid w:val="0080158C"/>
    <w:rsid w:val="00812864"/>
    <w:rsid w:val="008143E6"/>
    <w:rsid w:val="008513BB"/>
    <w:rsid w:val="00894B75"/>
    <w:rsid w:val="008B5A3E"/>
    <w:rsid w:val="008E2018"/>
    <w:rsid w:val="00902DD5"/>
    <w:rsid w:val="0092137F"/>
    <w:rsid w:val="00926B10"/>
    <w:rsid w:val="0094753A"/>
    <w:rsid w:val="00960911"/>
    <w:rsid w:val="009B3915"/>
    <w:rsid w:val="009C17E4"/>
    <w:rsid w:val="009E784E"/>
    <w:rsid w:val="00A02137"/>
    <w:rsid w:val="00A136EC"/>
    <w:rsid w:val="00A17D58"/>
    <w:rsid w:val="00A25DCE"/>
    <w:rsid w:val="00A606AD"/>
    <w:rsid w:val="00A63D19"/>
    <w:rsid w:val="00A72A08"/>
    <w:rsid w:val="00A81EE7"/>
    <w:rsid w:val="00AB1725"/>
    <w:rsid w:val="00AB1B89"/>
    <w:rsid w:val="00AF1911"/>
    <w:rsid w:val="00B438D1"/>
    <w:rsid w:val="00B81B3E"/>
    <w:rsid w:val="00B83680"/>
    <w:rsid w:val="00C543F2"/>
    <w:rsid w:val="00CC18A5"/>
    <w:rsid w:val="00CF74F4"/>
    <w:rsid w:val="00D05FB2"/>
    <w:rsid w:val="00D119CD"/>
    <w:rsid w:val="00D21F34"/>
    <w:rsid w:val="00D53185"/>
    <w:rsid w:val="00D822DF"/>
    <w:rsid w:val="00D90FDC"/>
    <w:rsid w:val="00D91410"/>
    <w:rsid w:val="00DF6489"/>
    <w:rsid w:val="00E02A32"/>
    <w:rsid w:val="00E074DB"/>
    <w:rsid w:val="00E1549F"/>
    <w:rsid w:val="00E429D5"/>
    <w:rsid w:val="00E64AB5"/>
    <w:rsid w:val="00E91E82"/>
    <w:rsid w:val="00EC114B"/>
    <w:rsid w:val="00ED7D3D"/>
    <w:rsid w:val="00EE5A1C"/>
    <w:rsid w:val="00EE6A93"/>
    <w:rsid w:val="00EF5373"/>
    <w:rsid w:val="00F3654D"/>
    <w:rsid w:val="00F72F1A"/>
    <w:rsid w:val="00F748CA"/>
    <w:rsid w:val="00FB0296"/>
    <w:rsid w:val="00FB32AC"/>
    <w:rsid w:val="00FC35D1"/>
    <w:rsid w:val="00FE6409"/>
    <w:rsid w:val="10482ACA"/>
    <w:rsid w:val="7F15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15"/>
    <w:basedOn w:val="7"/>
    <w:uiPriority w:val="0"/>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1602</Words>
  <Characters>9133</Characters>
  <Lines>76</Lines>
  <Paragraphs>21</Paragraphs>
  <TotalTime>465</TotalTime>
  <ScaleCrop>false</ScaleCrop>
  <LinksUpToDate>false</LinksUpToDate>
  <CharactersWithSpaces>10714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2021-01-21T03:13:00Z</dcterms:created>
  <dc:creator>lenovo</dc:creator>
  <cp:lastModifiedBy>lenovo</cp:lastModifiedBy>
  <cp:lastPrinted>2021-01-21T09:19:00Z</cp:lastPrinted>
  <dcterms:modified xsi:type="dcterms:W3CDTF">2021-01-22T07:44:25Z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