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7088"/>
        </w:tabs>
        <w:spacing w:after="0"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“一包如意走丝路”文旅IP大赛活动统计表</w:t>
      </w:r>
      <w:bookmarkEnd w:id="0"/>
    </w:p>
    <w:p>
      <w:pPr>
        <w:widowControl w:val="0"/>
        <w:tabs>
          <w:tab w:val="left" w:pos="7088"/>
        </w:tabs>
        <w:spacing w:after="0"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widowControl w:val="0"/>
        <w:tabs>
          <w:tab w:val="left" w:pos="7088"/>
        </w:tabs>
        <w:spacing w:after="0" w:line="560" w:lineRule="exact"/>
        <w:jc w:val="center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                                    </w:t>
      </w:r>
      <w:r>
        <w:rPr>
          <w:rFonts w:hint="eastAsia" w:ascii="仿宋_GB2312" w:hAnsi="仿宋" w:eastAsia="仿宋_GB2312"/>
          <w:sz w:val="30"/>
          <w:szCs w:val="30"/>
        </w:rPr>
        <w:t>日期： 年  月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2268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526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姓名</w:t>
            </w:r>
          </w:p>
        </w:tc>
        <w:tc>
          <w:tcPr>
            <w:tcW w:w="2977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参赛作品</w:t>
            </w:r>
          </w:p>
        </w:tc>
        <w:tc>
          <w:tcPr>
            <w:tcW w:w="2268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单位</w:t>
            </w:r>
          </w:p>
        </w:tc>
        <w:tc>
          <w:tcPr>
            <w:tcW w:w="1805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26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5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26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5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26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5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26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5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26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5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26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5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26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5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26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5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26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5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26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5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26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5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26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5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5" w:type="dxa"/>
          </w:tcPr>
          <w:p>
            <w:pPr>
              <w:widowControl w:val="0"/>
              <w:tabs>
                <w:tab w:val="left" w:pos="7088"/>
              </w:tabs>
              <w:spacing w:after="0"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984" w:right="1474" w:bottom="2098" w:left="1587" w:header="708" w:footer="708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476D9"/>
    <w:rsid w:val="3FE4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3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2020-08-31T01:03:00Z</dcterms:created>
  <dc:creator>玲珑心</dc:creator>
  <cp:lastModifiedBy>玲珑心</cp:lastModifiedBy>
  <dcterms:modified xsi:type="dcterms:W3CDTF">2020-08-31T07:37:34Z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