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附件1</w:t>
      </w:r>
    </w:p>
    <w:p>
      <w:pPr>
        <w:numPr>
          <w:ilvl w:val="0"/>
          <w:numId w:val="0"/>
        </w:numPr>
        <w:ind w:left="420" w:left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牛肉面职业技能培训申请表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所在乡镇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102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个人申请</w:t>
            </w:r>
          </w:p>
        </w:tc>
        <w:tc>
          <w:tcPr>
            <w:tcW w:w="7102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160" w:firstLineChars="9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160" w:firstLineChars="9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160" w:firstLineChars="9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本人签字：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所在乡镇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7102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840" w:firstLineChars="16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840" w:firstLineChars="16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（盖章）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县商务局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7102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840" w:firstLineChars="16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（盖章）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市商务局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7102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（盖章）   年  月  日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7102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E7595"/>
    <w:rsid w:val="06F5771E"/>
    <w:rsid w:val="1F393DEC"/>
    <w:rsid w:val="2A9B7D83"/>
    <w:rsid w:val="2D8E7595"/>
    <w:rsid w:val="44724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2019-01-16T02:28:00Z</dcterms:created>
  <dc:creator>Administrator</dc:creator>
  <cp:lastModifiedBy>静宁县商务局单位管理员</cp:lastModifiedBy>
  <cp:lastPrinted>2019-02-13T01:49:00Z</cp:lastPrinted>
  <dcterms:modified xsi:type="dcterms:W3CDTF">2019-04-19T08:12:30Z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