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BB" w:rsidRDefault="00A32D60" w:rsidP="008D29A9">
      <w:pPr>
        <w:spacing w:line="600" w:lineRule="exact"/>
        <w:jc w:val="center"/>
        <w:rPr>
          <w:rFonts w:ascii="方正小标宋简体" w:eastAsia="方正小标宋简体"/>
          <w:sz w:val="44"/>
          <w:szCs w:val="44"/>
        </w:rPr>
      </w:pPr>
      <w:r w:rsidRPr="00A32D60">
        <w:rPr>
          <w:rFonts w:ascii="方正小标宋简体" w:eastAsia="方正小标宋简体" w:hint="eastAsia"/>
          <w:sz w:val="44"/>
          <w:szCs w:val="44"/>
        </w:rPr>
        <w:t>静宁县</w:t>
      </w:r>
      <w:r w:rsidR="00D21151">
        <w:rPr>
          <w:rFonts w:ascii="方正小标宋简体" w:eastAsia="方正小标宋简体" w:hint="eastAsia"/>
          <w:sz w:val="44"/>
          <w:szCs w:val="44"/>
        </w:rPr>
        <w:t>202</w:t>
      </w:r>
      <w:r w:rsidR="00670D92">
        <w:rPr>
          <w:rFonts w:ascii="方正小标宋简体" w:eastAsia="方正小标宋简体" w:hint="eastAsia"/>
          <w:sz w:val="44"/>
          <w:szCs w:val="44"/>
        </w:rPr>
        <w:t>2</w:t>
      </w:r>
      <w:r w:rsidRPr="00A32D60">
        <w:rPr>
          <w:rFonts w:ascii="方正小标宋简体" w:eastAsia="方正小标宋简体" w:hint="eastAsia"/>
          <w:sz w:val="44"/>
          <w:szCs w:val="44"/>
        </w:rPr>
        <w:t>年</w:t>
      </w:r>
      <w:r w:rsidR="00C910BB">
        <w:rPr>
          <w:rFonts w:ascii="方正小标宋简体" w:eastAsia="方正小标宋简体" w:hint="eastAsia"/>
          <w:sz w:val="44"/>
          <w:szCs w:val="44"/>
        </w:rPr>
        <w:t>国家</w:t>
      </w:r>
      <w:r w:rsidRPr="00A32D60">
        <w:rPr>
          <w:rFonts w:ascii="方正小标宋简体" w:eastAsia="方正小标宋简体" w:hint="eastAsia"/>
          <w:sz w:val="44"/>
          <w:szCs w:val="44"/>
        </w:rPr>
        <w:t>特设岗位计划</w:t>
      </w:r>
    </w:p>
    <w:p w:rsidR="003363E1" w:rsidRPr="008D29A9" w:rsidRDefault="00C910BB" w:rsidP="008D29A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教师招聘</w:t>
      </w:r>
      <w:r w:rsidR="00A32D60" w:rsidRPr="00A32D60">
        <w:rPr>
          <w:rFonts w:ascii="方正小标宋简体" w:eastAsia="方正小标宋简体" w:hint="eastAsia"/>
          <w:sz w:val="44"/>
          <w:szCs w:val="44"/>
        </w:rPr>
        <w:t>面试工作</w:t>
      </w:r>
      <w:r w:rsidR="00DA569A">
        <w:rPr>
          <w:rFonts w:ascii="方正小标宋简体" w:eastAsia="方正小标宋简体" w:hint="eastAsia"/>
          <w:sz w:val="44"/>
          <w:szCs w:val="44"/>
        </w:rPr>
        <w:t>公告</w:t>
      </w:r>
    </w:p>
    <w:p w:rsidR="00A32D60" w:rsidRDefault="00A32D60" w:rsidP="00640C94">
      <w:pPr>
        <w:spacing w:line="540" w:lineRule="exact"/>
        <w:ind w:firstLineChars="200" w:firstLine="640"/>
        <w:rPr>
          <w:rFonts w:ascii="仿宋_GB2312" w:eastAsia="仿宋_GB2312"/>
          <w:sz w:val="32"/>
          <w:szCs w:val="32"/>
        </w:rPr>
      </w:pPr>
    </w:p>
    <w:p w:rsidR="00DA569A" w:rsidRDefault="00C910BB" w:rsidP="00DA569A">
      <w:pPr>
        <w:spacing w:line="540" w:lineRule="exact"/>
        <w:ind w:firstLineChars="200" w:firstLine="640"/>
        <w:rPr>
          <w:rFonts w:ascii="仿宋_GB2312" w:eastAsia="仿宋_GB2312"/>
          <w:sz w:val="32"/>
          <w:szCs w:val="32"/>
        </w:rPr>
      </w:pPr>
      <w:r w:rsidRPr="00A14741">
        <w:rPr>
          <w:rFonts w:ascii="仿宋_GB2312" w:eastAsia="仿宋_GB2312" w:hint="eastAsia"/>
          <w:sz w:val="32"/>
          <w:szCs w:val="32"/>
        </w:rPr>
        <w:t>根据</w:t>
      </w:r>
      <w:r w:rsidRPr="00DA0462">
        <w:rPr>
          <w:rFonts w:ascii="仿宋_GB2312" w:eastAsia="仿宋_GB2312" w:hint="eastAsia"/>
          <w:sz w:val="32"/>
          <w:szCs w:val="32"/>
        </w:rPr>
        <w:t>《甘肃省教育厅关于印发甘肃省中小学、幼儿园教师</w:t>
      </w:r>
      <w:r>
        <w:rPr>
          <w:rFonts w:ascii="仿宋_GB2312" w:eastAsia="仿宋_GB2312" w:hint="eastAsia"/>
          <w:sz w:val="32"/>
          <w:szCs w:val="32"/>
        </w:rPr>
        <w:t>公开招聘</w:t>
      </w:r>
      <w:r w:rsidRPr="00DA0462">
        <w:rPr>
          <w:rFonts w:ascii="仿宋_GB2312" w:eastAsia="仿宋_GB2312" w:hint="eastAsia"/>
          <w:sz w:val="32"/>
          <w:szCs w:val="32"/>
        </w:rPr>
        <w:t>面试办法的通知》（</w:t>
      </w:r>
      <w:proofErr w:type="gramStart"/>
      <w:r w:rsidRPr="00DA0462">
        <w:rPr>
          <w:rFonts w:ascii="仿宋_GB2312" w:eastAsia="仿宋_GB2312" w:hint="eastAsia"/>
          <w:sz w:val="32"/>
          <w:szCs w:val="32"/>
        </w:rPr>
        <w:t>甘教厅</w:t>
      </w:r>
      <w:proofErr w:type="gramEnd"/>
      <w:r w:rsidRPr="00DA0462">
        <w:rPr>
          <w:rFonts w:ascii="仿宋_GB2312" w:eastAsia="仿宋_GB2312" w:hint="eastAsia"/>
          <w:sz w:val="32"/>
          <w:szCs w:val="32"/>
        </w:rPr>
        <w:t>〔2013〕73号）</w:t>
      </w:r>
      <w:r>
        <w:rPr>
          <w:rFonts w:ascii="仿宋_GB2312" w:eastAsia="仿宋_GB2312" w:hint="eastAsia"/>
          <w:sz w:val="32"/>
          <w:szCs w:val="32"/>
        </w:rPr>
        <w:t>、</w:t>
      </w:r>
      <w:r w:rsidR="00DC0726" w:rsidRPr="00DC0726">
        <w:rPr>
          <w:rFonts w:ascii="仿宋_GB2312" w:eastAsia="仿宋_GB2312" w:hint="eastAsia"/>
          <w:sz w:val="32"/>
          <w:szCs w:val="32"/>
        </w:rPr>
        <w:t>《</w:t>
      </w:r>
      <w:r w:rsidR="00C14917" w:rsidRPr="00DC0726">
        <w:rPr>
          <w:rFonts w:ascii="仿宋_GB2312" w:eastAsia="仿宋_GB2312" w:hint="eastAsia"/>
          <w:sz w:val="32"/>
          <w:szCs w:val="32"/>
        </w:rPr>
        <w:t>平凉市教育局 平凉市人力资源和社会保障局 平凉市财政局</w:t>
      </w:r>
      <w:r w:rsidR="00DC0726" w:rsidRPr="00DC0726">
        <w:rPr>
          <w:rFonts w:ascii="仿宋_GB2312" w:eastAsia="仿宋_GB2312" w:hint="eastAsia"/>
          <w:sz w:val="32"/>
          <w:szCs w:val="32"/>
        </w:rPr>
        <w:t>关于印发平凉市2022年农村义务教育阶段学校教师特设岗位计划实施方案的通知》（平市教发〔2022〕116号）</w:t>
      </w:r>
      <w:r>
        <w:rPr>
          <w:rFonts w:ascii="仿宋_GB2312" w:eastAsia="仿宋_GB2312" w:hint="eastAsia"/>
          <w:sz w:val="32"/>
          <w:szCs w:val="32"/>
        </w:rPr>
        <w:t>和</w:t>
      </w:r>
      <w:r w:rsidRPr="006C60E7">
        <w:rPr>
          <w:rFonts w:ascii="仿宋_GB2312" w:eastAsia="仿宋_GB2312" w:hint="eastAsia"/>
          <w:sz w:val="32"/>
          <w:szCs w:val="32"/>
        </w:rPr>
        <w:t>《</w:t>
      </w:r>
      <w:r w:rsidR="00D21151" w:rsidRPr="006C60E7">
        <w:rPr>
          <w:rFonts w:ascii="仿宋_GB2312" w:eastAsia="仿宋_GB2312" w:hint="eastAsia"/>
          <w:sz w:val="32"/>
          <w:szCs w:val="32"/>
        </w:rPr>
        <w:t>平凉市教育局 平凉市人力资源和社会保障局</w:t>
      </w:r>
      <w:r w:rsidRPr="006C60E7">
        <w:rPr>
          <w:rFonts w:ascii="仿宋_GB2312" w:eastAsia="仿宋_GB2312" w:hint="eastAsia"/>
          <w:sz w:val="32"/>
          <w:szCs w:val="32"/>
        </w:rPr>
        <w:t>关于做好</w:t>
      </w:r>
      <w:r w:rsidR="00D21151" w:rsidRPr="006C60E7">
        <w:rPr>
          <w:rFonts w:ascii="仿宋_GB2312" w:eastAsia="仿宋_GB2312" w:hint="eastAsia"/>
          <w:sz w:val="32"/>
          <w:szCs w:val="32"/>
        </w:rPr>
        <w:t>202</w:t>
      </w:r>
      <w:r w:rsidR="00670D92" w:rsidRPr="006C60E7">
        <w:rPr>
          <w:rFonts w:ascii="仿宋_GB2312" w:eastAsia="仿宋_GB2312" w:hint="eastAsia"/>
          <w:sz w:val="32"/>
          <w:szCs w:val="32"/>
        </w:rPr>
        <w:t>2</w:t>
      </w:r>
      <w:r w:rsidRPr="006C60E7">
        <w:rPr>
          <w:rFonts w:ascii="仿宋_GB2312" w:eastAsia="仿宋_GB2312" w:hint="eastAsia"/>
          <w:sz w:val="32"/>
          <w:szCs w:val="32"/>
        </w:rPr>
        <w:t>年国家特设岗位计划教师招聘面试工作的通知》（平市教发〔</w:t>
      </w:r>
      <w:r w:rsidR="00D21151" w:rsidRPr="006C60E7">
        <w:rPr>
          <w:rFonts w:ascii="仿宋_GB2312" w:eastAsia="仿宋_GB2312" w:hint="eastAsia"/>
          <w:sz w:val="32"/>
          <w:szCs w:val="32"/>
        </w:rPr>
        <w:t>202</w:t>
      </w:r>
      <w:r w:rsidR="00670D92" w:rsidRPr="006C60E7">
        <w:rPr>
          <w:rFonts w:ascii="仿宋_GB2312" w:eastAsia="仿宋_GB2312" w:hint="eastAsia"/>
          <w:sz w:val="32"/>
          <w:szCs w:val="32"/>
        </w:rPr>
        <w:t>2</w:t>
      </w:r>
      <w:r w:rsidRPr="006C60E7">
        <w:rPr>
          <w:rFonts w:ascii="仿宋_GB2312" w:eastAsia="仿宋_GB2312" w:hint="eastAsia"/>
          <w:sz w:val="32"/>
          <w:szCs w:val="32"/>
        </w:rPr>
        <w:t>〕</w:t>
      </w:r>
      <w:r w:rsidR="00670D92" w:rsidRPr="006C60E7">
        <w:rPr>
          <w:rFonts w:ascii="仿宋_GB2312" w:eastAsia="仿宋_GB2312" w:hint="eastAsia"/>
          <w:sz w:val="32"/>
          <w:szCs w:val="32"/>
        </w:rPr>
        <w:t>164</w:t>
      </w:r>
      <w:r w:rsidRPr="006C60E7">
        <w:rPr>
          <w:rFonts w:ascii="仿宋_GB2312" w:eastAsia="仿宋_GB2312" w:hint="eastAsia"/>
          <w:sz w:val="32"/>
          <w:szCs w:val="32"/>
        </w:rPr>
        <w:t>号）精神，</w:t>
      </w:r>
      <w:r w:rsidR="00DA569A" w:rsidRPr="00DA569A">
        <w:rPr>
          <w:rFonts w:ascii="仿宋_GB2312" w:eastAsia="仿宋_GB2312" w:hint="eastAsia"/>
          <w:sz w:val="32"/>
          <w:szCs w:val="32"/>
        </w:rPr>
        <w:t>经现场资格审查，我县202</w:t>
      </w:r>
      <w:r w:rsidR="00DC0726">
        <w:rPr>
          <w:rFonts w:ascii="仿宋_GB2312" w:eastAsia="仿宋_GB2312" w:hint="eastAsia"/>
          <w:sz w:val="32"/>
          <w:szCs w:val="32"/>
        </w:rPr>
        <w:t>2</w:t>
      </w:r>
      <w:r w:rsidR="00DA569A" w:rsidRPr="00DA569A">
        <w:rPr>
          <w:rFonts w:ascii="仿宋_GB2312" w:eastAsia="仿宋_GB2312" w:hint="eastAsia"/>
          <w:sz w:val="32"/>
          <w:szCs w:val="32"/>
        </w:rPr>
        <w:t>年</w:t>
      </w:r>
      <w:r w:rsidR="00DA569A">
        <w:rPr>
          <w:rFonts w:ascii="仿宋_GB2312" w:eastAsia="仿宋_GB2312" w:hint="eastAsia"/>
          <w:sz w:val="32"/>
          <w:szCs w:val="32"/>
        </w:rPr>
        <w:t>国家特设岗位计划</w:t>
      </w:r>
      <w:r w:rsidR="00DA569A" w:rsidRPr="00DA569A">
        <w:rPr>
          <w:rFonts w:ascii="仿宋_GB2312" w:eastAsia="仿宋_GB2312" w:hint="eastAsia"/>
          <w:sz w:val="32"/>
          <w:szCs w:val="32"/>
        </w:rPr>
        <w:t>教师招聘进入面试环节共</w:t>
      </w:r>
      <w:r w:rsidR="00DC0726">
        <w:rPr>
          <w:rFonts w:ascii="仿宋_GB2312" w:eastAsia="仿宋_GB2312" w:hint="eastAsia"/>
          <w:sz w:val="32"/>
          <w:szCs w:val="32"/>
        </w:rPr>
        <w:t>6</w:t>
      </w:r>
      <w:r w:rsidR="00DA569A">
        <w:rPr>
          <w:rFonts w:ascii="仿宋_GB2312" w:eastAsia="仿宋_GB2312" w:hint="eastAsia"/>
          <w:sz w:val="32"/>
          <w:szCs w:val="32"/>
        </w:rPr>
        <w:t>5</w:t>
      </w:r>
      <w:r w:rsidR="00DA569A" w:rsidRPr="00DA569A">
        <w:rPr>
          <w:rFonts w:ascii="仿宋_GB2312" w:eastAsia="仿宋_GB2312" w:hint="eastAsia"/>
          <w:sz w:val="32"/>
          <w:szCs w:val="32"/>
        </w:rPr>
        <w:t>人，现将面试工作有关事宜公告如下</w:t>
      </w:r>
      <w:r w:rsidR="006E1FEC">
        <w:rPr>
          <w:rFonts w:ascii="仿宋_GB2312" w:eastAsia="仿宋_GB2312" w:hint="eastAsia"/>
          <w:sz w:val="32"/>
          <w:szCs w:val="32"/>
        </w:rPr>
        <w:t>：</w:t>
      </w:r>
    </w:p>
    <w:p w:rsidR="00530BEB" w:rsidRDefault="00FB4EB6" w:rsidP="00DA569A">
      <w:pPr>
        <w:spacing w:line="540" w:lineRule="exact"/>
        <w:ind w:firstLineChars="200" w:firstLine="640"/>
        <w:rPr>
          <w:rFonts w:ascii="仿宋_GB2312" w:eastAsia="仿宋_GB2312"/>
          <w:sz w:val="32"/>
          <w:szCs w:val="32"/>
        </w:rPr>
      </w:pPr>
      <w:r w:rsidRPr="00704C48">
        <w:rPr>
          <w:rFonts w:ascii="黑体" w:eastAsia="黑体" w:hAnsi="黑体" w:hint="eastAsia"/>
          <w:sz w:val="32"/>
          <w:szCs w:val="32"/>
        </w:rPr>
        <w:t>一、</w:t>
      </w:r>
      <w:r w:rsidR="00F601B1" w:rsidRPr="006F76A4">
        <w:rPr>
          <w:rFonts w:ascii="黑体" w:eastAsia="黑体" w:hint="eastAsia"/>
          <w:sz w:val="32"/>
          <w:szCs w:val="32"/>
        </w:rPr>
        <w:t>面试</w:t>
      </w:r>
      <w:r w:rsidR="00F601B1">
        <w:rPr>
          <w:rFonts w:ascii="黑体" w:eastAsia="黑体" w:hint="eastAsia"/>
          <w:sz w:val="32"/>
          <w:szCs w:val="32"/>
        </w:rPr>
        <w:t>方式、内容以及面试对象</w:t>
      </w:r>
      <w:r w:rsidR="00F601B1" w:rsidRPr="006F76A4">
        <w:rPr>
          <w:rFonts w:ascii="黑体" w:eastAsia="黑体" w:hint="eastAsia"/>
          <w:sz w:val="32"/>
          <w:szCs w:val="32"/>
        </w:rPr>
        <w:t>确定</w:t>
      </w:r>
    </w:p>
    <w:p w:rsidR="00F601B1" w:rsidRPr="00E00AC6" w:rsidRDefault="00F601B1" w:rsidP="00640C94">
      <w:pPr>
        <w:spacing w:line="540" w:lineRule="exact"/>
        <w:ind w:firstLineChars="225" w:firstLine="723"/>
        <w:rPr>
          <w:rFonts w:ascii="楷体_GB2312" w:eastAsia="楷体_GB2312"/>
          <w:b/>
          <w:sz w:val="32"/>
          <w:szCs w:val="32"/>
        </w:rPr>
      </w:pPr>
      <w:r w:rsidRPr="00E00AC6">
        <w:rPr>
          <w:rFonts w:ascii="楷体_GB2312" w:eastAsia="楷体_GB2312" w:hint="eastAsia"/>
          <w:b/>
          <w:sz w:val="32"/>
          <w:szCs w:val="32"/>
        </w:rPr>
        <w:t>（一）面试</w:t>
      </w:r>
      <w:r>
        <w:rPr>
          <w:rFonts w:ascii="楷体_GB2312" w:eastAsia="楷体_GB2312" w:hint="eastAsia"/>
          <w:b/>
          <w:sz w:val="32"/>
          <w:szCs w:val="32"/>
        </w:rPr>
        <w:t>方式</w:t>
      </w:r>
      <w:r w:rsidR="00A24A39">
        <w:rPr>
          <w:rFonts w:ascii="楷体_GB2312" w:eastAsia="楷体_GB2312" w:hint="eastAsia"/>
          <w:b/>
          <w:sz w:val="32"/>
          <w:szCs w:val="32"/>
        </w:rPr>
        <w:t>和</w:t>
      </w:r>
      <w:r>
        <w:rPr>
          <w:rFonts w:ascii="楷体_GB2312" w:eastAsia="楷体_GB2312" w:hint="eastAsia"/>
          <w:b/>
          <w:sz w:val="32"/>
          <w:szCs w:val="32"/>
        </w:rPr>
        <w:t>内容</w:t>
      </w:r>
    </w:p>
    <w:p w:rsidR="0048039C" w:rsidRDefault="00F601B1" w:rsidP="00640C94">
      <w:pPr>
        <w:spacing w:line="540" w:lineRule="exact"/>
        <w:ind w:firstLineChars="225" w:firstLine="720"/>
        <w:rPr>
          <w:rFonts w:ascii="仿宋_GB2312" w:eastAsia="仿宋_GB2312" w:hAnsi="宋体"/>
          <w:sz w:val="32"/>
          <w:szCs w:val="32"/>
        </w:rPr>
      </w:pPr>
      <w:r w:rsidRPr="006C60E7">
        <w:rPr>
          <w:rFonts w:ascii="仿宋_GB2312" w:eastAsia="仿宋_GB2312" w:hAnsi="宋体" w:hint="eastAsia"/>
          <w:sz w:val="32"/>
          <w:szCs w:val="32"/>
        </w:rPr>
        <w:t>面试采用</w:t>
      </w:r>
      <w:r w:rsidR="00BE0DF1" w:rsidRPr="00D8531F">
        <w:rPr>
          <w:rFonts w:ascii="仿宋_GB2312" w:eastAsia="仿宋_GB2312" w:hAnsi="宋体" w:hint="eastAsia"/>
          <w:sz w:val="32"/>
          <w:szCs w:val="32"/>
        </w:rPr>
        <w:t>试讲</w:t>
      </w:r>
      <w:r w:rsidRPr="00D8531F">
        <w:rPr>
          <w:rFonts w:ascii="仿宋_GB2312" w:eastAsia="仿宋_GB2312" w:hAnsi="宋体" w:hint="eastAsia"/>
          <w:sz w:val="32"/>
          <w:szCs w:val="32"/>
        </w:rPr>
        <w:t>法</w:t>
      </w:r>
      <w:r w:rsidRPr="006C60E7">
        <w:rPr>
          <w:rFonts w:ascii="仿宋_GB2312" w:eastAsia="仿宋_GB2312" w:hAnsi="宋体" w:hint="eastAsia"/>
          <w:sz w:val="32"/>
          <w:szCs w:val="32"/>
        </w:rPr>
        <w:t>。应试者现场</w:t>
      </w:r>
      <w:r w:rsidRPr="00E00AC6">
        <w:rPr>
          <w:rFonts w:ascii="仿宋_GB2312" w:eastAsia="仿宋_GB2312" w:hint="eastAsia"/>
          <w:sz w:val="32"/>
          <w:szCs w:val="32"/>
        </w:rPr>
        <w:t>抽签</w:t>
      </w:r>
      <w:r w:rsidR="004029F9">
        <w:rPr>
          <w:rFonts w:ascii="仿宋_GB2312" w:eastAsia="仿宋_GB2312" w:hint="eastAsia"/>
          <w:sz w:val="32"/>
          <w:szCs w:val="32"/>
        </w:rPr>
        <w:t>确定</w:t>
      </w:r>
      <w:r w:rsidRPr="00E00AC6">
        <w:rPr>
          <w:rFonts w:ascii="仿宋_GB2312" w:eastAsia="仿宋_GB2312" w:hint="eastAsia"/>
          <w:sz w:val="32"/>
          <w:szCs w:val="32"/>
        </w:rPr>
        <w:t>试题。</w:t>
      </w:r>
      <w:r w:rsidR="00A24A39">
        <w:rPr>
          <w:rFonts w:ascii="仿宋_GB2312" w:eastAsia="仿宋_GB2312" w:hAnsi="宋体" w:hint="eastAsia"/>
          <w:sz w:val="32"/>
          <w:szCs w:val="32"/>
        </w:rPr>
        <w:t>面试</w:t>
      </w:r>
      <w:r w:rsidRPr="00C04128">
        <w:rPr>
          <w:rFonts w:ascii="仿宋_GB2312" w:eastAsia="仿宋_GB2312" w:hAnsi="宋体" w:hint="eastAsia"/>
          <w:sz w:val="32"/>
          <w:szCs w:val="32"/>
        </w:rPr>
        <w:t>主要考察</w:t>
      </w:r>
      <w:r w:rsidR="00A24A39">
        <w:rPr>
          <w:rFonts w:ascii="仿宋_GB2312" w:eastAsia="仿宋_GB2312" w:hAnsi="宋体" w:hint="eastAsia"/>
          <w:sz w:val="32"/>
          <w:szCs w:val="32"/>
        </w:rPr>
        <w:t>应试者</w:t>
      </w:r>
      <w:r w:rsidRPr="00C04128">
        <w:rPr>
          <w:rFonts w:ascii="仿宋_GB2312" w:eastAsia="仿宋_GB2312" w:hAnsi="宋体" w:hint="eastAsia"/>
          <w:sz w:val="32"/>
          <w:szCs w:val="32"/>
        </w:rPr>
        <w:t>教育教学基本素养、专业知识、教学能力、仪表仪态</w:t>
      </w:r>
      <w:r w:rsidR="00A24A39">
        <w:rPr>
          <w:rFonts w:ascii="仿宋_GB2312" w:eastAsia="仿宋_GB2312" w:hAnsi="宋体" w:hint="eastAsia"/>
          <w:sz w:val="32"/>
          <w:szCs w:val="32"/>
        </w:rPr>
        <w:t>和口语</w:t>
      </w:r>
      <w:r w:rsidRPr="00C04128">
        <w:rPr>
          <w:rFonts w:ascii="仿宋_GB2312" w:eastAsia="仿宋_GB2312" w:hAnsi="宋体" w:hint="eastAsia"/>
          <w:sz w:val="32"/>
          <w:szCs w:val="32"/>
        </w:rPr>
        <w:t>表达能力</w:t>
      </w:r>
      <w:r w:rsidR="00C10EF3">
        <w:rPr>
          <w:rFonts w:ascii="仿宋_GB2312" w:eastAsia="仿宋_GB2312" w:hAnsi="宋体" w:hint="eastAsia"/>
          <w:sz w:val="32"/>
          <w:szCs w:val="32"/>
        </w:rPr>
        <w:t>，侧重于教育教学实践能力</w:t>
      </w:r>
      <w:r w:rsidRPr="005736A5">
        <w:rPr>
          <w:rFonts w:ascii="仿宋_GB2312" w:eastAsia="仿宋_GB2312" w:hAnsi="宋体" w:hint="eastAsia"/>
          <w:sz w:val="32"/>
          <w:szCs w:val="32"/>
        </w:rPr>
        <w:t>。</w:t>
      </w:r>
      <w:r w:rsidR="00FE381B" w:rsidRPr="00FE381B">
        <w:rPr>
          <w:rFonts w:ascii="仿宋_GB2312" w:eastAsia="仿宋_GB2312" w:hAnsi="宋体" w:hint="eastAsia"/>
          <w:sz w:val="32"/>
          <w:szCs w:val="32"/>
        </w:rPr>
        <w:t>面试测评要素及评分标准</w:t>
      </w:r>
      <w:r w:rsidRPr="005736A5">
        <w:rPr>
          <w:rFonts w:ascii="仿宋_GB2312" w:eastAsia="仿宋_GB2312" w:hAnsi="宋体" w:hint="eastAsia"/>
          <w:sz w:val="32"/>
          <w:szCs w:val="32"/>
        </w:rPr>
        <w:t>见附件</w:t>
      </w:r>
      <w:r>
        <w:rPr>
          <w:rFonts w:ascii="仿宋_GB2312" w:eastAsia="仿宋_GB2312" w:hAnsi="宋体" w:hint="eastAsia"/>
          <w:sz w:val="32"/>
          <w:szCs w:val="32"/>
        </w:rPr>
        <w:t>1</w:t>
      </w:r>
      <w:r w:rsidRPr="005736A5">
        <w:rPr>
          <w:rFonts w:ascii="仿宋_GB2312" w:eastAsia="仿宋_GB2312" w:hAnsi="宋体" w:hint="eastAsia"/>
          <w:sz w:val="32"/>
          <w:szCs w:val="32"/>
        </w:rPr>
        <w:t>。</w:t>
      </w:r>
    </w:p>
    <w:p w:rsidR="0048039C" w:rsidRDefault="00F601B1" w:rsidP="00640C94">
      <w:pPr>
        <w:spacing w:line="540" w:lineRule="exact"/>
        <w:ind w:firstLineChars="225" w:firstLine="723"/>
        <w:rPr>
          <w:rFonts w:ascii="仿宋_GB2312" w:eastAsia="仿宋_GB2312"/>
          <w:sz w:val="32"/>
          <w:szCs w:val="32"/>
        </w:rPr>
      </w:pPr>
      <w:r w:rsidRPr="00E00AC6">
        <w:rPr>
          <w:rFonts w:ascii="楷体_GB2312" w:eastAsia="楷体_GB2312" w:hint="eastAsia"/>
          <w:b/>
          <w:sz w:val="32"/>
          <w:szCs w:val="32"/>
        </w:rPr>
        <w:t>（二）面试对象确定</w:t>
      </w:r>
    </w:p>
    <w:p w:rsidR="00204C6B" w:rsidRPr="0023184F" w:rsidRDefault="000D03B7" w:rsidP="00640C94">
      <w:pPr>
        <w:shd w:val="clear" w:color="auto" w:fill="FFFFFF"/>
        <w:spacing w:line="540" w:lineRule="exact"/>
        <w:ind w:firstLineChars="200" w:firstLine="643"/>
        <w:rPr>
          <w:rFonts w:ascii="仿宋_GB2312" w:eastAsia="仿宋_GB2312"/>
          <w:sz w:val="32"/>
          <w:szCs w:val="32"/>
        </w:rPr>
      </w:pPr>
      <w:r w:rsidRPr="000D03B7">
        <w:rPr>
          <w:rFonts w:ascii="仿宋_GB2312" w:eastAsia="仿宋_GB2312" w:hint="eastAsia"/>
          <w:b/>
          <w:sz w:val="32"/>
          <w:szCs w:val="32"/>
        </w:rPr>
        <w:t>1.面试对</w:t>
      </w:r>
      <w:r w:rsidR="00B0119D">
        <w:rPr>
          <w:rFonts w:ascii="仿宋_GB2312" w:eastAsia="仿宋_GB2312" w:hint="eastAsia"/>
          <w:b/>
          <w:sz w:val="32"/>
          <w:szCs w:val="32"/>
        </w:rPr>
        <w:t>象</w:t>
      </w:r>
      <w:r w:rsidRPr="000D03B7">
        <w:rPr>
          <w:rFonts w:ascii="仿宋_GB2312" w:eastAsia="仿宋_GB2312" w:hint="eastAsia"/>
          <w:b/>
          <w:sz w:val="32"/>
          <w:szCs w:val="32"/>
        </w:rPr>
        <w:t>确定。</w:t>
      </w:r>
      <w:r w:rsidR="00692B72" w:rsidRPr="006409E7">
        <w:rPr>
          <w:rFonts w:ascii="仿宋_GB2312" w:eastAsia="仿宋_GB2312" w:hint="eastAsia"/>
          <w:sz w:val="32"/>
          <w:szCs w:val="32"/>
        </w:rPr>
        <w:t>按照</w:t>
      </w:r>
      <w:r w:rsidR="002254D9" w:rsidRPr="002254D9">
        <w:rPr>
          <w:rFonts w:ascii="仿宋_GB2312" w:eastAsia="仿宋_GB2312" w:hint="eastAsia"/>
          <w:sz w:val="32"/>
          <w:szCs w:val="32"/>
        </w:rPr>
        <w:t>平市教发</w:t>
      </w:r>
      <w:r w:rsidR="00666533" w:rsidRPr="00C73444">
        <w:rPr>
          <w:rFonts w:ascii="仿宋_GB2312" w:eastAsia="仿宋_GB2312" w:hint="eastAsia"/>
          <w:sz w:val="32"/>
          <w:szCs w:val="32"/>
        </w:rPr>
        <w:t>〔</w:t>
      </w:r>
      <w:r w:rsidR="00D21151">
        <w:rPr>
          <w:rFonts w:ascii="仿宋_GB2312" w:eastAsia="仿宋_GB2312" w:hint="eastAsia"/>
          <w:sz w:val="32"/>
          <w:szCs w:val="32"/>
        </w:rPr>
        <w:t>202</w:t>
      </w:r>
      <w:r w:rsidR="00DC0726">
        <w:rPr>
          <w:rFonts w:ascii="仿宋_GB2312" w:eastAsia="仿宋_GB2312" w:hint="eastAsia"/>
          <w:sz w:val="32"/>
          <w:szCs w:val="32"/>
        </w:rPr>
        <w:t>2</w:t>
      </w:r>
      <w:r w:rsidR="00666533" w:rsidRPr="00C73444">
        <w:rPr>
          <w:rFonts w:ascii="仿宋_GB2312" w:eastAsia="仿宋_GB2312" w:hint="eastAsia"/>
          <w:sz w:val="32"/>
          <w:szCs w:val="32"/>
        </w:rPr>
        <w:t>〕</w:t>
      </w:r>
      <w:r w:rsidR="00DC0726">
        <w:rPr>
          <w:rFonts w:ascii="仿宋_GB2312" w:eastAsia="仿宋_GB2312" w:hint="eastAsia"/>
          <w:sz w:val="32"/>
          <w:szCs w:val="32"/>
        </w:rPr>
        <w:t>116</w:t>
      </w:r>
      <w:r w:rsidR="00666533" w:rsidRPr="00C73444">
        <w:rPr>
          <w:rFonts w:ascii="仿宋_GB2312" w:eastAsia="仿宋_GB2312" w:hint="eastAsia"/>
          <w:sz w:val="32"/>
          <w:szCs w:val="32"/>
        </w:rPr>
        <w:t>号</w:t>
      </w:r>
      <w:r w:rsidR="00ED1045">
        <w:rPr>
          <w:rFonts w:ascii="仿宋_GB2312" w:eastAsia="仿宋_GB2312" w:hint="eastAsia"/>
          <w:sz w:val="32"/>
          <w:szCs w:val="32"/>
        </w:rPr>
        <w:t>、</w:t>
      </w:r>
      <w:r w:rsidR="00670D92" w:rsidRPr="006C60E7">
        <w:rPr>
          <w:rFonts w:ascii="仿宋_GB2312" w:eastAsia="仿宋_GB2312" w:hint="eastAsia"/>
          <w:sz w:val="32"/>
          <w:szCs w:val="32"/>
        </w:rPr>
        <w:t>164</w:t>
      </w:r>
      <w:r w:rsidR="002254D9" w:rsidRPr="006C60E7">
        <w:rPr>
          <w:rFonts w:ascii="仿宋_GB2312" w:eastAsia="仿宋_GB2312" w:hint="eastAsia"/>
          <w:sz w:val="32"/>
          <w:szCs w:val="32"/>
        </w:rPr>
        <w:t>号</w:t>
      </w:r>
      <w:r w:rsidR="00692B72" w:rsidRPr="006409E7">
        <w:rPr>
          <w:rFonts w:ascii="仿宋_GB2312" w:eastAsia="仿宋_GB2312" w:hint="eastAsia"/>
          <w:sz w:val="32"/>
          <w:szCs w:val="32"/>
        </w:rPr>
        <w:t>文件</w:t>
      </w:r>
      <w:r w:rsidR="00204C6B" w:rsidRPr="006409E7">
        <w:rPr>
          <w:rFonts w:ascii="仿宋_GB2312" w:eastAsia="仿宋_GB2312" w:hint="eastAsia"/>
          <w:sz w:val="32"/>
          <w:szCs w:val="32"/>
        </w:rPr>
        <w:t>精神</w:t>
      </w:r>
      <w:r w:rsidR="00624674" w:rsidRPr="006409E7">
        <w:rPr>
          <w:rFonts w:ascii="仿宋_GB2312" w:eastAsia="仿宋_GB2312" w:hint="eastAsia"/>
          <w:sz w:val="32"/>
          <w:szCs w:val="32"/>
        </w:rPr>
        <w:t>，</w:t>
      </w:r>
      <w:r w:rsidR="006C3928" w:rsidRPr="006C3928">
        <w:rPr>
          <w:rFonts w:ascii="仿宋_GB2312" w:eastAsia="仿宋_GB2312" w:hint="eastAsia"/>
          <w:sz w:val="32"/>
          <w:szCs w:val="32"/>
        </w:rPr>
        <w:t>严格按照我县各学段对应学科招聘计划的120%</w:t>
      </w:r>
      <w:r w:rsidR="006C3928">
        <w:rPr>
          <w:rFonts w:ascii="仿宋_GB2312" w:eastAsia="仿宋_GB2312" w:hint="eastAsia"/>
          <w:sz w:val="32"/>
          <w:szCs w:val="32"/>
        </w:rPr>
        <w:t>划线</w:t>
      </w:r>
      <w:r w:rsidR="00A56F30">
        <w:rPr>
          <w:rFonts w:ascii="仿宋_GB2312" w:eastAsia="仿宋_GB2312" w:hint="eastAsia"/>
          <w:sz w:val="32"/>
          <w:szCs w:val="32"/>
        </w:rPr>
        <w:t>，</w:t>
      </w:r>
      <w:r w:rsidR="00A56F30" w:rsidRPr="00A56F30">
        <w:rPr>
          <w:rFonts w:ascii="仿宋_GB2312" w:eastAsia="仿宋_GB2312" w:hint="eastAsia"/>
          <w:sz w:val="32"/>
          <w:szCs w:val="32"/>
        </w:rPr>
        <w:t>笔试成绩按照精确到小数点后两位排名，依据考生笔试成绩由高分到低分依次排序，确定参加面试人员名单。面试人员不足招聘计划120%的学科，根据全县该学科所在大类（文科类、理科类、音体美类）考生平均分数划定面试最低控制线，理科类最低控制线为</w:t>
      </w:r>
      <w:r w:rsidR="00A56F30">
        <w:rPr>
          <w:rFonts w:ascii="仿宋_GB2312" w:eastAsia="仿宋_GB2312" w:hint="eastAsia"/>
          <w:sz w:val="32"/>
          <w:szCs w:val="32"/>
        </w:rPr>
        <w:t>89.06</w:t>
      </w:r>
      <w:r w:rsidR="00A56F30" w:rsidRPr="00A56F30">
        <w:rPr>
          <w:rFonts w:ascii="仿宋_GB2312" w:eastAsia="仿宋_GB2312" w:hint="eastAsia"/>
          <w:sz w:val="32"/>
          <w:szCs w:val="32"/>
        </w:rPr>
        <w:t>分，</w:t>
      </w:r>
      <w:r w:rsidR="006C3928" w:rsidRPr="006C3928">
        <w:rPr>
          <w:rFonts w:ascii="仿宋_GB2312" w:eastAsia="仿宋_GB2312" w:hint="eastAsia"/>
          <w:sz w:val="32"/>
          <w:szCs w:val="32"/>
        </w:rPr>
        <w:t>末位成绩并列者一同进入面试。</w:t>
      </w:r>
      <w:r w:rsidR="00352DD1">
        <w:rPr>
          <w:rFonts w:ascii="仿宋_GB2312" w:eastAsia="仿宋_GB2312" w:hint="eastAsia"/>
          <w:sz w:val="32"/>
          <w:szCs w:val="32"/>
        </w:rPr>
        <w:t>202</w:t>
      </w:r>
      <w:r w:rsidR="00DC0726">
        <w:rPr>
          <w:rFonts w:ascii="仿宋_GB2312" w:eastAsia="仿宋_GB2312" w:hint="eastAsia"/>
          <w:sz w:val="32"/>
          <w:szCs w:val="32"/>
        </w:rPr>
        <w:t>1</w:t>
      </w:r>
      <w:r w:rsidR="00352DD1">
        <w:rPr>
          <w:rFonts w:ascii="仿宋_GB2312" w:eastAsia="仿宋_GB2312" w:hint="eastAsia"/>
          <w:sz w:val="32"/>
          <w:szCs w:val="32"/>
        </w:rPr>
        <w:lastRenderedPageBreak/>
        <w:t>年</w:t>
      </w:r>
      <w:r w:rsidR="00ED1045">
        <w:rPr>
          <w:rFonts w:ascii="仿宋_GB2312" w:eastAsia="仿宋_GB2312" w:hint="eastAsia"/>
          <w:sz w:val="32"/>
          <w:szCs w:val="32"/>
        </w:rPr>
        <w:t>已经签约的农村教育硕士</w:t>
      </w:r>
      <w:r w:rsidR="00352DD1">
        <w:rPr>
          <w:rFonts w:ascii="仿宋_GB2312" w:eastAsia="仿宋_GB2312" w:hint="eastAsia"/>
          <w:sz w:val="32"/>
          <w:szCs w:val="32"/>
        </w:rPr>
        <w:t>不参加面试，</w:t>
      </w:r>
      <w:r w:rsidR="00ED1045">
        <w:rPr>
          <w:rFonts w:ascii="仿宋_GB2312" w:eastAsia="仿宋_GB2312" w:hint="eastAsia"/>
          <w:sz w:val="32"/>
          <w:szCs w:val="32"/>
        </w:rPr>
        <w:t>直接</w:t>
      </w:r>
      <w:r w:rsidR="00352DD1">
        <w:rPr>
          <w:rFonts w:ascii="仿宋_GB2312" w:eastAsia="仿宋_GB2312" w:hint="eastAsia"/>
          <w:sz w:val="32"/>
          <w:szCs w:val="32"/>
        </w:rPr>
        <w:t>聘用</w:t>
      </w:r>
      <w:r w:rsidR="00ED1045">
        <w:rPr>
          <w:rFonts w:ascii="仿宋_GB2312" w:eastAsia="仿宋_GB2312" w:hint="eastAsia"/>
          <w:sz w:val="32"/>
          <w:szCs w:val="32"/>
        </w:rPr>
        <w:t>。</w:t>
      </w:r>
    </w:p>
    <w:p w:rsidR="00624674" w:rsidRPr="00572A60" w:rsidRDefault="00204C6B" w:rsidP="00640C94">
      <w:pPr>
        <w:shd w:val="clear" w:color="auto" w:fill="FFFFFF"/>
        <w:spacing w:line="540" w:lineRule="exact"/>
        <w:ind w:firstLineChars="200" w:firstLine="640"/>
        <w:rPr>
          <w:rFonts w:ascii="仿宋_GB2312" w:eastAsia="仿宋_GB2312"/>
          <w:sz w:val="32"/>
          <w:szCs w:val="32"/>
        </w:rPr>
      </w:pPr>
      <w:r w:rsidRPr="006409E7">
        <w:rPr>
          <w:rFonts w:ascii="仿宋_GB2312" w:eastAsia="仿宋_GB2312" w:hint="eastAsia"/>
          <w:sz w:val="32"/>
          <w:szCs w:val="32"/>
        </w:rPr>
        <w:t>按照上述标准，</w:t>
      </w:r>
      <w:r w:rsidR="009511C8" w:rsidRPr="00572A60">
        <w:rPr>
          <w:rFonts w:ascii="仿宋_GB2312" w:eastAsia="仿宋_GB2312" w:hint="eastAsia"/>
          <w:sz w:val="32"/>
          <w:szCs w:val="32"/>
        </w:rPr>
        <w:t>共确定面试人员</w:t>
      </w:r>
      <w:r w:rsidR="00DC0726">
        <w:rPr>
          <w:rFonts w:ascii="仿宋_GB2312" w:eastAsia="仿宋_GB2312" w:hint="eastAsia"/>
          <w:sz w:val="32"/>
          <w:szCs w:val="32"/>
        </w:rPr>
        <w:t>6</w:t>
      </w:r>
      <w:r w:rsidR="005D058F" w:rsidRPr="00572A60">
        <w:rPr>
          <w:rFonts w:ascii="仿宋_GB2312" w:eastAsia="仿宋_GB2312" w:hint="eastAsia"/>
          <w:sz w:val="32"/>
          <w:szCs w:val="32"/>
        </w:rPr>
        <w:t>5</w:t>
      </w:r>
      <w:r w:rsidR="009511C8" w:rsidRPr="00572A60">
        <w:rPr>
          <w:rFonts w:ascii="仿宋_GB2312" w:eastAsia="仿宋_GB2312" w:hint="eastAsia"/>
          <w:sz w:val="32"/>
          <w:szCs w:val="32"/>
        </w:rPr>
        <w:t>人</w:t>
      </w:r>
      <w:r w:rsidR="00EF3719" w:rsidRPr="00572A60">
        <w:rPr>
          <w:rFonts w:ascii="仿宋_GB2312" w:eastAsia="仿宋_GB2312" w:hint="eastAsia"/>
          <w:sz w:val="32"/>
          <w:szCs w:val="32"/>
        </w:rPr>
        <w:t>。</w:t>
      </w:r>
      <w:r w:rsidR="009511C8" w:rsidRPr="00572A60">
        <w:rPr>
          <w:rFonts w:ascii="仿宋_GB2312" w:eastAsia="仿宋_GB2312" w:hint="eastAsia"/>
          <w:sz w:val="32"/>
          <w:szCs w:val="32"/>
        </w:rPr>
        <w:t>其中</w:t>
      </w:r>
      <w:r w:rsidR="00EF3719" w:rsidRPr="00572A60">
        <w:rPr>
          <w:rFonts w:ascii="仿宋_GB2312" w:eastAsia="仿宋_GB2312" w:hint="eastAsia"/>
          <w:sz w:val="32"/>
          <w:szCs w:val="32"/>
        </w:rPr>
        <w:t>，</w:t>
      </w:r>
      <w:r w:rsidR="001A53A9" w:rsidRPr="00572A60">
        <w:rPr>
          <w:rFonts w:ascii="仿宋_GB2312" w:eastAsia="仿宋_GB2312" w:hint="eastAsia"/>
          <w:sz w:val="32"/>
          <w:szCs w:val="32"/>
        </w:rPr>
        <w:t>中学</w:t>
      </w:r>
      <w:r w:rsidR="008D29A9" w:rsidRPr="00572A60">
        <w:rPr>
          <w:rFonts w:ascii="仿宋_GB2312" w:eastAsia="仿宋_GB2312" w:hint="eastAsia"/>
          <w:sz w:val="32"/>
          <w:szCs w:val="32"/>
        </w:rPr>
        <w:t>语文</w:t>
      </w:r>
      <w:r w:rsidR="00502BA1" w:rsidRPr="00572A60">
        <w:rPr>
          <w:rFonts w:ascii="仿宋_GB2312" w:eastAsia="仿宋_GB2312" w:hint="eastAsia"/>
          <w:sz w:val="32"/>
          <w:szCs w:val="32"/>
        </w:rPr>
        <w:t>4</w:t>
      </w:r>
      <w:r w:rsidR="008D29A9" w:rsidRPr="00572A60">
        <w:rPr>
          <w:rFonts w:ascii="仿宋_GB2312" w:eastAsia="仿宋_GB2312" w:hint="eastAsia"/>
          <w:sz w:val="32"/>
          <w:szCs w:val="32"/>
        </w:rPr>
        <w:t>人，</w:t>
      </w:r>
      <w:r w:rsidR="00173995" w:rsidRPr="00572A60">
        <w:rPr>
          <w:rFonts w:ascii="仿宋_GB2312" w:eastAsia="仿宋_GB2312" w:hint="eastAsia"/>
          <w:sz w:val="32"/>
          <w:szCs w:val="32"/>
        </w:rPr>
        <w:t>中学数学</w:t>
      </w:r>
      <w:r w:rsidR="00502BA1" w:rsidRPr="00572A60">
        <w:rPr>
          <w:rFonts w:ascii="仿宋_GB2312" w:eastAsia="仿宋_GB2312" w:hint="eastAsia"/>
          <w:sz w:val="32"/>
          <w:szCs w:val="32"/>
        </w:rPr>
        <w:t>2</w:t>
      </w:r>
      <w:r w:rsidR="00173995" w:rsidRPr="00572A60">
        <w:rPr>
          <w:rFonts w:ascii="仿宋_GB2312" w:eastAsia="仿宋_GB2312" w:hint="eastAsia"/>
          <w:sz w:val="32"/>
          <w:szCs w:val="32"/>
        </w:rPr>
        <w:t>人，</w:t>
      </w:r>
      <w:r w:rsidR="008D29A9" w:rsidRPr="00572A60">
        <w:rPr>
          <w:rFonts w:ascii="仿宋_GB2312" w:eastAsia="仿宋_GB2312" w:hint="eastAsia"/>
          <w:sz w:val="32"/>
          <w:szCs w:val="32"/>
        </w:rPr>
        <w:t>中学英语</w:t>
      </w:r>
      <w:r w:rsidR="00502BA1" w:rsidRPr="00572A60">
        <w:rPr>
          <w:rFonts w:ascii="仿宋_GB2312" w:eastAsia="仿宋_GB2312" w:hint="eastAsia"/>
          <w:sz w:val="32"/>
          <w:szCs w:val="32"/>
        </w:rPr>
        <w:t>3</w:t>
      </w:r>
      <w:r w:rsidR="008D29A9" w:rsidRPr="00572A60">
        <w:rPr>
          <w:rFonts w:ascii="仿宋_GB2312" w:eastAsia="仿宋_GB2312" w:hint="eastAsia"/>
          <w:sz w:val="32"/>
          <w:szCs w:val="32"/>
        </w:rPr>
        <w:t>人，中学</w:t>
      </w:r>
      <w:r w:rsidR="00DC0726">
        <w:rPr>
          <w:rFonts w:ascii="仿宋_GB2312" w:eastAsia="仿宋_GB2312" w:hint="eastAsia"/>
          <w:sz w:val="32"/>
          <w:szCs w:val="32"/>
        </w:rPr>
        <w:t>化学5</w:t>
      </w:r>
      <w:r w:rsidR="008D29A9" w:rsidRPr="00572A60">
        <w:rPr>
          <w:rFonts w:ascii="仿宋_GB2312" w:eastAsia="仿宋_GB2312" w:hint="eastAsia"/>
          <w:sz w:val="32"/>
          <w:szCs w:val="32"/>
        </w:rPr>
        <w:t>人，</w:t>
      </w:r>
      <w:r w:rsidR="00173995" w:rsidRPr="00572A60">
        <w:rPr>
          <w:rFonts w:ascii="仿宋_GB2312" w:eastAsia="仿宋_GB2312" w:hint="eastAsia"/>
          <w:sz w:val="32"/>
          <w:szCs w:val="32"/>
        </w:rPr>
        <w:t>中学地理2人，</w:t>
      </w:r>
      <w:r w:rsidR="008D29A9" w:rsidRPr="00572A60">
        <w:rPr>
          <w:rFonts w:ascii="仿宋_GB2312" w:eastAsia="仿宋_GB2312" w:hint="eastAsia"/>
          <w:sz w:val="32"/>
          <w:szCs w:val="32"/>
        </w:rPr>
        <w:t>中学</w:t>
      </w:r>
      <w:r w:rsidR="005C72A0" w:rsidRPr="00572A60">
        <w:rPr>
          <w:rFonts w:ascii="仿宋_GB2312" w:eastAsia="仿宋_GB2312" w:hint="eastAsia"/>
          <w:sz w:val="32"/>
          <w:szCs w:val="32"/>
        </w:rPr>
        <w:t>生物</w:t>
      </w:r>
      <w:r w:rsidR="00173995" w:rsidRPr="00572A60">
        <w:rPr>
          <w:rFonts w:ascii="仿宋_GB2312" w:eastAsia="仿宋_GB2312" w:hint="eastAsia"/>
          <w:sz w:val="32"/>
          <w:szCs w:val="32"/>
        </w:rPr>
        <w:t>3</w:t>
      </w:r>
      <w:r w:rsidR="008D29A9" w:rsidRPr="00572A60">
        <w:rPr>
          <w:rFonts w:ascii="仿宋_GB2312" w:eastAsia="仿宋_GB2312" w:hint="eastAsia"/>
          <w:sz w:val="32"/>
          <w:szCs w:val="32"/>
        </w:rPr>
        <w:t>人，中学</w:t>
      </w:r>
      <w:r w:rsidR="005C72A0" w:rsidRPr="00572A60">
        <w:rPr>
          <w:rFonts w:ascii="仿宋_GB2312" w:eastAsia="仿宋_GB2312" w:hint="eastAsia"/>
          <w:sz w:val="32"/>
          <w:szCs w:val="32"/>
        </w:rPr>
        <w:t>政治</w:t>
      </w:r>
      <w:r w:rsidR="00DC0726">
        <w:rPr>
          <w:rFonts w:ascii="仿宋_GB2312" w:eastAsia="仿宋_GB2312" w:hint="eastAsia"/>
          <w:sz w:val="32"/>
          <w:szCs w:val="32"/>
        </w:rPr>
        <w:t>2</w:t>
      </w:r>
      <w:r w:rsidR="008D29A9" w:rsidRPr="00572A60">
        <w:rPr>
          <w:rFonts w:ascii="仿宋_GB2312" w:eastAsia="仿宋_GB2312" w:hint="eastAsia"/>
          <w:sz w:val="32"/>
          <w:szCs w:val="32"/>
        </w:rPr>
        <w:t>人，中学</w:t>
      </w:r>
      <w:r w:rsidR="00502BA1" w:rsidRPr="00572A60">
        <w:rPr>
          <w:rFonts w:ascii="仿宋_GB2312" w:eastAsia="仿宋_GB2312" w:hint="eastAsia"/>
          <w:sz w:val="32"/>
          <w:szCs w:val="32"/>
        </w:rPr>
        <w:t>音乐</w:t>
      </w:r>
      <w:r w:rsidR="00DC0726">
        <w:rPr>
          <w:rFonts w:ascii="仿宋_GB2312" w:eastAsia="仿宋_GB2312" w:hint="eastAsia"/>
          <w:sz w:val="32"/>
          <w:szCs w:val="32"/>
        </w:rPr>
        <w:t>2</w:t>
      </w:r>
      <w:r w:rsidR="008D29A9" w:rsidRPr="00572A60">
        <w:rPr>
          <w:rFonts w:ascii="仿宋_GB2312" w:eastAsia="仿宋_GB2312" w:hint="eastAsia"/>
          <w:sz w:val="32"/>
          <w:szCs w:val="32"/>
        </w:rPr>
        <w:t>人</w:t>
      </w:r>
      <w:r w:rsidR="00502BA1" w:rsidRPr="00572A60">
        <w:rPr>
          <w:rFonts w:ascii="仿宋_GB2312" w:eastAsia="仿宋_GB2312" w:hint="eastAsia"/>
          <w:sz w:val="32"/>
          <w:szCs w:val="32"/>
        </w:rPr>
        <w:t>，中学美术3人</w:t>
      </w:r>
      <w:r w:rsidR="00FA2570" w:rsidRPr="00572A60">
        <w:rPr>
          <w:rFonts w:ascii="仿宋_GB2312" w:eastAsia="仿宋_GB2312" w:hint="eastAsia"/>
          <w:sz w:val="32"/>
          <w:szCs w:val="32"/>
        </w:rPr>
        <w:t>；</w:t>
      </w:r>
      <w:r w:rsidR="005C72A0" w:rsidRPr="00572A60">
        <w:rPr>
          <w:rFonts w:ascii="仿宋_GB2312" w:eastAsia="仿宋_GB2312" w:hint="eastAsia"/>
          <w:sz w:val="32"/>
          <w:szCs w:val="32"/>
        </w:rPr>
        <w:t>小学语文</w:t>
      </w:r>
      <w:r w:rsidR="00502BA1" w:rsidRPr="00572A60">
        <w:rPr>
          <w:rFonts w:ascii="仿宋_GB2312" w:eastAsia="仿宋_GB2312" w:hint="eastAsia"/>
          <w:sz w:val="32"/>
          <w:szCs w:val="32"/>
        </w:rPr>
        <w:t>9</w:t>
      </w:r>
      <w:r w:rsidR="005C72A0" w:rsidRPr="00572A60">
        <w:rPr>
          <w:rFonts w:ascii="仿宋_GB2312" w:eastAsia="仿宋_GB2312" w:hint="eastAsia"/>
          <w:sz w:val="32"/>
          <w:szCs w:val="32"/>
        </w:rPr>
        <w:t>人，</w:t>
      </w:r>
      <w:r w:rsidR="008D29A9" w:rsidRPr="00572A60">
        <w:rPr>
          <w:rFonts w:ascii="仿宋_GB2312" w:eastAsia="仿宋_GB2312" w:hint="eastAsia"/>
          <w:sz w:val="32"/>
          <w:szCs w:val="32"/>
        </w:rPr>
        <w:t>小学数学</w:t>
      </w:r>
      <w:r w:rsidR="00DC0726">
        <w:rPr>
          <w:rFonts w:ascii="仿宋_GB2312" w:eastAsia="仿宋_GB2312" w:hint="eastAsia"/>
          <w:sz w:val="32"/>
          <w:szCs w:val="32"/>
        </w:rPr>
        <w:t>8</w:t>
      </w:r>
      <w:r w:rsidR="008D29A9" w:rsidRPr="00572A60">
        <w:rPr>
          <w:rFonts w:ascii="仿宋_GB2312" w:eastAsia="仿宋_GB2312" w:hint="eastAsia"/>
          <w:sz w:val="32"/>
          <w:szCs w:val="32"/>
        </w:rPr>
        <w:t>人，小学英语</w:t>
      </w:r>
      <w:r w:rsidR="00DC0726">
        <w:rPr>
          <w:rFonts w:ascii="仿宋_GB2312" w:eastAsia="仿宋_GB2312" w:hint="eastAsia"/>
          <w:sz w:val="32"/>
          <w:szCs w:val="32"/>
        </w:rPr>
        <w:t>11</w:t>
      </w:r>
      <w:r w:rsidR="008D29A9" w:rsidRPr="00572A60">
        <w:rPr>
          <w:rFonts w:ascii="仿宋_GB2312" w:eastAsia="仿宋_GB2312" w:hint="eastAsia"/>
          <w:sz w:val="32"/>
          <w:szCs w:val="32"/>
        </w:rPr>
        <w:t>人，小学音乐</w:t>
      </w:r>
      <w:r w:rsidR="00DC0726">
        <w:rPr>
          <w:rFonts w:ascii="仿宋_GB2312" w:eastAsia="仿宋_GB2312" w:hint="eastAsia"/>
          <w:sz w:val="32"/>
          <w:szCs w:val="32"/>
        </w:rPr>
        <w:t>5</w:t>
      </w:r>
      <w:r w:rsidR="008D29A9" w:rsidRPr="00572A60">
        <w:rPr>
          <w:rFonts w:ascii="仿宋_GB2312" w:eastAsia="仿宋_GB2312" w:hint="eastAsia"/>
          <w:sz w:val="32"/>
          <w:szCs w:val="32"/>
        </w:rPr>
        <w:t>人，</w:t>
      </w:r>
      <w:r w:rsidR="00173995" w:rsidRPr="00572A60">
        <w:rPr>
          <w:rFonts w:ascii="仿宋_GB2312" w:eastAsia="仿宋_GB2312" w:hint="eastAsia"/>
          <w:sz w:val="32"/>
          <w:szCs w:val="32"/>
        </w:rPr>
        <w:t>小学全科6人</w:t>
      </w:r>
      <w:r w:rsidR="009511C8" w:rsidRPr="00FD70C2">
        <w:rPr>
          <w:rFonts w:ascii="仿宋_GB2312" w:eastAsia="仿宋_GB2312" w:hint="eastAsia"/>
          <w:sz w:val="32"/>
          <w:szCs w:val="32"/>
        </w:rPr>
        <w:t>。</w:t>
      </w:r>
    </w:p>
    <w:p w:rsidR="0048039C" w:rsidRDefault="00624674" w:rsidP="00640C94">
      <w:pPr>
        <w:spacing w:line="540" w:lineRule="exact"/>
        <w:ind w:firstLineChars="225" w:firstLine="720"/>
        <w:rPr>
          <w:rFonts w:ascii="仿宋_GB2312" w:eastAsia="仿宋_GB2312"/>
          <w:sz w:val="32"/>
          <w:szCs w:val="32"/>
        </w:rPr>
      </w:pPr>
      <w:r>
        <w:rPr>
          <w:rFonts w:ascii="仿宋_GB2312" w:eastAsia="仿宋_GB2312" w:hint="eastAsia"/>
          <w:sz w:val="32"/>
          <w:szCs w:val="32"/>
        </w:rPr>
        <w:t>对不参加面试的应试者，</w:t>
      </w:r>
      <w:proofErr w:type="gramStart"/>
      <w:r w:rsidR="00BB68D2">
        <w:rPr>
          <w:rFonts w:ascii="仿宋_GB2312" w:eastAsia="仿宋_GB2312" w:hint="eastAsia"/>
          <w:sz w:val="32"/>
          <w:szCs w:val="32"/>
        </w:rPr>
        <w:t>按弃考</w:t>
      </w:r>
      <w:proofErr w:type="gramEnd"/>
      <w:r w:rsidR="00BB68D2">
        <w:rPr>
          <w:rFonts w:ascii="仿宋_GB2312" w:eastAsia="仿宋_GB2312" w:hint="eastAsia"/>
          <w:sz w:val="32"/>
          <w:szCs w:val="32"/>
        </w:rPr>
        <w:t>对待，</w:t>
      </w:r>
      <w:r>
        <w:rPr>
          <w:rFonts w:ascii="仿宋_GB2312" w:eastAsia="仿宋_GB2312" w:hint="eastAsia"/>
          <w:sz w:val="32"/>
          <w:szCs w:val="32"/>
        </w:rPr>
        <w:t>面试成绩按</w:t>
      </w:r>
      <w:r w:rsidR="00BB68D2">
        <w:rPr>
          <w:rFonts w:ascii="仿宋_GB2312" w:eastAsia="仿宋_GB2312" w:hint="eastAsia"/>
          <w:sz w:val="32"/>
          <w:szCs w:val="32"/>
        </w:rPr>
        <w:t>零分计</w:t>
      </w:r>
      <w:r w:rsidR="000D5D1D">
        <w:rPr>
          <w:rFonts w:ascii="仿宋_GB2312" w:eastAsia="仿宋_GB2312" w:hint="eastAsia"/>
          <w:sz w:val="32"/>
          <w:szCs w:val="32"/>
        </w:rPr>
        <w:t>算</w:t>
      </w:r>
      <w:r>
        <w:rPr>
          <w:rFonts w:ascii="仿宋_GB2312" w:eastAsia="仿宋_GB2312" w:hint="eastAsia"/>
          <w:sz w:val="32"/>
          <w:szCs w:val="32"/>
        </w:rPr>
        <w:t>。</w:t>
      </w:r>
    </w:p>
    <w:p w:rsidR="00CE34A2" w:rsidRDefault="000D03B7" w:rsidP="00640C94">
      <w:pPr>
        <w:spacing w:line="540" w:lineRule="exact"/>
        <w:ind w:firstLineChars="225" w:firstLine="723"/>
        <w:rPr>
          <w:rFonts w:ascii="仿宋_GB2312" w:eastAsia="仿宋_GB2312"/>
          <w:sz w:val="32"/>
          <w:szCs w:val="32"/>
        </w:rPr>
      </w:pPr>
      <w:r w:rsidRPr="000D03B7">
        <w:rPr>
          <w:rFonts w:ascii="仿宋_GB2312" w:eastAsia="仿宋_GB2312" w:hint="eastAsia"/>
          <w:b/>
          <w:sz w:val="32"/>
          <w:szCs w:val="32"/>
        </w:rPr>
        <w:t>2.面试比重。</w:t>
      </w:r>
      <w:r w:rsidRPr="000D03B7">
        <w:rPr>
          <w:rFonts w:ascii="仿宋_GB2312" w:eastAsia="仿宋_GB2312" w:hint="eastAsia"/>
          <w:sz w:val="32"/>
          <w:szCs w:val="32"/>
        </w:rPr>
        <w:t>面试实行百分制，</w:t>
      </w:r>
      <w:r w:rsidR="000D5D1D">
        <w:rPr>
          <w:rFonts w:ascii="仿宋_GB2312" w:eastAsia="仿宋_GB2312" w:hint="eastAsia"/>
          <w:sz w:val="32"/>
          <w:szCs w:val="32"/>
        </w:rPr>
        <w:t>中小学文科、理科、音体</w:t>
      </w:r>
      <w:proofErr w:type="gramStart"/>
      <w:r w:rsidR="000D5D1D">
        <w:rPr>
          <w:rFonts w:ascii="仿宋_GB2312" w:eastAsia="仿宋_GB2312" w:hint="eastAsia"/>
          <w:sz w:val="32"/>
          <w:szCs w:val="32"/>
        </w:rPr>
        <w:t>美岗位</w:t>
      </w:r>
      <w:proofErr w:type="gramEnd"/>
      <w:r w:rsidR="00CE34A2" w:rsidRPr="00CE34A2">
        <w:rPr>
          <w:rFonts w:ascii="仿宋_GB2312" w:eastAsia="仿宋_GB2312" w:hint="eastAsia"/>
          <w:sz w:val="32"/>
          <w:szCs w:val="32"/>
        </w:rPr>
        <w:t>面试成绩</w:t>
      </w:r>
      <w:r w:rsidR="000D5D1D">
        <w:rPr>
          <w:rFonts w:ascii="仿宋_GB2312" w:eastAsia="仿宋_GB2312" w:hint="eastAsia"/>
          <w:sz w:val="32"/>
          <w:szCs w:val="32"/>
        </w:rPr>
        <w:t>占总成绩的</w:t>
      </w:r>
      <w:r w:rsidR="00CE34A2" w:rsidRPr="00CE34A2">
        <w:rPr>
          <w:rFonts w:ascii="仿宋_GB2312" w:eastAsia="仿宋_GB2312" w:hint="eastAsia"/>
          <w:sz w:val="32"/>
          <w:szCs w:val="32"/>
        </w:rPr>
        <w:t>30%。</w:t>
      </w:r>
    </w:p>
    <w:p w:rsidR="006D1C75" w:rsidRDefault="00DA569A" w:rsidP="00CC2542">
      <w:pPr>
        <w:spacing w:line="540" w:lineRule="exact"/>
        <w:ind w:firstLineChars="200" w:firstLine="640"/>
        <w:rPr>
          <w:rFonts w:ascii="楷体_GB2312" w:eastAsia="楷体_GB2312"/>
          <w:b/>
          <w:sz w:val="32"/>
          <w:szCs w:val="32"/>
        </w:rPr>
      </w:pPr>
      <w:r>
        <w:rPr>
          <w:rFonts w:ascii="黑体" w:eastAsia="黑体" w:hint="eastAsia"/>
          <w:sz w:val="32"/>
          <w:szCs w:val="32"/>
        </w:rPr>
        <w:t>二、</w:t>
      </w:r>
      <w:r w:rsidR="006D1C75" w:rsidRPr="00CC2542">
        <w:rPr>
          <w:rFonts w:ascii="黑体" w:eastAsia="黑体" w:hint="eastAsia"/>
          <w:sz w:val="32"/>
          <w:szCs w:val="32"/>
        </w:rPr>
        <w:t>组织面试</w:t>
      </w:r>
    </w:p>
    <w:p w:rsidR="009B3F03" w:rsidRDefault="009B3F03" w:rsidP="00640C94">
      <w:pPr>
        <w:spacing w:line="540" w:lineRule="exact"/>
        <w:ind w:firstLineChars="225" w:firstLine="720"/>
        <w:rPr>
          <w:rFonts w:ascii="仿宋_GB2312" w:eastAsia="仿宋_GB2312"/>
          <w:sz w:val="32"/>
          <w:szCs w:val="32"/>
        </w:rPr>
      </w:pPr>
      <w:r>
        <w:rPr>
          <w:rFonts w:ascii="仿宋_GB2312" w:eastAsia="仿宋_GB2312" w:hint="eastAsia"/>
          <w:sz w:val="32"/>
          <w:szCs w:val="32"/>
        </w:rPr>
        <w:t>1.</w:t>
      </w:r>
      <w:r w:rsidRPr="00A14741">
        <w:rPr>
          <w:rFonts w:ascii="仿宋_GB2312" w:eastAsia="仿宋_GB2312" w:hint="eastAsia"/>
          <w:sz w:val="32"/>
          <w:szCs w:val="32"/>
        </w:rPr>
        <w:t>应试者凭面试通知单、笔试准考证、身份证和毕业证</w:t>
      </w:r>
      <w:r>
        <w:rPr>
          <w:rFonts w:ascii="仿宋_GB2312" w:eastAsia="仿宋_GB2312" w:hint="eastAsia"/>
          <w:sz w:val="32"/>
          <w:szCs w:val="32"/>
        </w:rPr>
        <w:t>原件</w:t>
      </w:r>
      <w:r w:rsidRPr="009B3F03">
        <w:rPr>
          <w:rFonts w:ascii="仿宋_GB2312" w:eastAsia="仿宋_GB2312" w:hint="eastAsia"/>
          <w:sz w:val="32"/>
          <w:szCs w:val="32"/>
        </w:rPr>
        <w:t>在面试开始前</w:t>
      </w:r>
      <w:r w:rsidR="001C6A6C">
        <w:rPr>
          <w:rFonts w:ascii="仿宋_GB2312" w:eastAsia="仿宋_GB2312" w:hint="eastAsia"/>
          <w:sz w:val="32"/>
          <w:szCs w:val="32"/>
        </w:rPr>
        <w:t>3</w:t>
      </w:r>
      <w:r w:rsidR="00592696">
        <w:rPr>
          <w:rFonts w:ascii="仿宋_GB2312" w:eastAsia="仿宋_GB2312" w:hint="eastAsia"/>
          <w:sz w:val="32"/>
          <w:szCs w:val="32"/>
        </w:rPr>
        <w:t>0分钟</w:t>
      </w:r>
      <w:r w:rsidRPr="009B3F03">
        <w:rPr>
          <w:rFonts w:ascii="仿宋_GB2312" w:eastAsia="仿宋_GB2312" w:hint="eastAsia"/>
          <w:sz w:val="32"/>
          <w:szCs w:val="32"/>
        </w:rPr>
        <w:t>进入资格审查室，</w:t>
      </w:r>
      <w:r w:rsidRPr="00A14741">
        <w:rPr>
          <w:rFonts w:ascii="仿宋_GB2312" w:eastAsia="仿宋_GB2312" w:hint="eastAsia"/>
          <w:sz w:val="32"/>
          <w:szCs w:val="32"/>
        </w:rPr>
        <w:t>由资格审查人员对其</w:t>
      </w:r>
      <w:r w:rsidR="007211F0">
        <w:rPr>
          <w:rFonts w:ascii="仿宋_GB2312" w:eastAsia="仿宋_GB2312" w:hint="eastAsia"/>
          <w:sz w:val="32"/>
          <w:szCs w:val="32"/>
        </w:rPr>
        <w:t>进行资格复审</w:t>
      </w:r>
      <w:r>
        <w:rPr>
          <w:rFonts w:ascii="仿宋_GB2312" w:eastAsia="仿宋_GB2312" w:hint="eastAsia"/>
          <w:sz w:val="32"/>
          <w:szCs w:val="32"/>
        </w:rPr>
        <w:t>，</w:t>
      </w:r>
      <w:r w:rsidR="007211F0">
        <w:rPr>
          <w:rFonts w:ascii="仿宋_GB2312" w:eastAsia="仿宋_GB2312" w:hint="eastAsia"/>
          <w:sz w:val="32"/>
          <w:szCs w:val="32"/>
        </w:rPr>
        <w:t>不符合报名条件或被举报经查实的毕业生，一律取消其面试资格</w:t>
      </w:r>
      <w:r>
        <w:rPr>
          <w:rFonts w:ascii="仿宋_GB2312" w:eastAsia="仿宋_GB2312" w:hint="eastAsia"/>
          <w:sz w:val="32"/>
          <w:szCs w:val="32"/>
        </w:rPr>
        <w:t>。</w:t>
      </w:r>
    </w:p>
    <w:p w:rsidR="009B3F03" w:rsidRPr="00A14741" w:rsidRDefault="009B3F03" w:rsidP="00640C94">
      <w:pPr>
        <w:spacing w:line="540" w:lineRule="exact"/>
        <w:ind w:firstLineChars="225" w:firstLine="720"/>
        <w:rPr>
          <w:rFonts w:ascii="仿宋_GB2312" w:eastAsia="仿宋_GB2312"/>
          <w:sz w:val="32"/>
          <w:szCs w:val="32"/>
        </w:rPr>
      </w:pPr>
      <w:r>
        <w:rPr>
          <w:rFonts w:ascii="仿宋_GB2312" w:eastAsia="仿宋_GB2312" w:hint="eastAsia"/>
          <w:sz w:val="32"/>
          <w:szCs w:val="32"/>
        </w:rPr>
        <w:t>2.</w:t>
      </w:r>
      <w:r w:rsidRPr="00A14741">
        <w:rPr>
          <w:rFonts w:ascii="仿宋_GB2312" w:eastAsia="仿宋_GB2312" w:hint="eastAsia"/>
          <w:sz w:val="32"/>
          <w:szCs w:val="32"/>
        </w:rPr>
        <w:t>通过资格审查的</w:t>
      </w:r>
      <w:r>
        <w:rPr>
          <w:rFonts w:ascii="仿宋_GB2312" w:eastAsia="仿宋_GB2312" w:hint="eastAsia"/>
          <w:sz w:val="32"/>
          <w:szCs w:val="32"/>
        </w:rPr>
        <w:t>应试者</w:t>
      </w:r>
      <w:proofErr w:type="gramStart"/>
      <w:r w:rsidRPr="00A14741">
        <w:rPr>
          <w:rFonts w:ascii="仿宋_GB2312" w:eastAsia="仿宋_GB2312" w:hint="eastAsia"/>
          <w:sz w:val="32"/>
          <w:szCs w:val="32"/>
        </w:rPr>
        <w:t>由引导</w:t>
      </w:r>
      <w:proofErr w:type="gramEnd"/>
      <w:r w:rsidRPr="00A14741">
        <w:rPr>
          <w:rFonts w:ascii="仿宋_GB2312" w:eastAsia="仿宋_GB2312" w:hint="eastAsia"/>
          <w:sz w:val="32"/>
          <w:szCs w:val="32"/>
        </w:rPr>
        <w:t>员带入</w:t>
      </w:r>
      <w:proofErr w:type="gramStart"/>
      <w:r w:rsidRPr="00A14741">
        <w:rPr>
          <w:rFonts w:ascii="仿宋_GB2312" w:eastAsia="仿宋_GB2312" w:hint="eastAsia"/>
          <w:sz w:val="32"/>
          <w:szCs w:val="32"/>
        </w:rPr>
        <w:t>本组候考室</w:t>
      </w:r>
      <w:proofErr w:type="gramEnd"/>
      <w:r w:rsidRPr="00A14741">
        <w:rPr>
          <w:rFonts w:ascii="仿宋_GB2312" w:eastAsia="仿宋_GB2312" w:hint="eastAsia"/>
          <w:sz w:val="32"/>
          <w:szCs w:val="32"/>
        </w:rPr>
        <w:t>，</w:t>
      </w:r>
      <w:proofErr w:type="gramStart"/>
      <w:r w:rsidRPr="00A14741">
        <w:rPr>
          <w:rFonts w:ascii="仿宋_GB2312" w:eastAsia="仿宋_GB2312" w:hint="eastAsia"/>
          <w:sz w:val="32"/>
          <w:szCs w:val="32"/>
        </w:rPr>
        <w:t>待通过</w:t>
      </w:r>
      <w:proofErr w:type="gramEnd"/>
      <w:r w:rsidRPr="00A14741">
        <w:rPr>
          <w:rFonts w:ascii="仿宋_GB2312" w:eastAsia="仿宋_GB2312" w:hint="eastAsia"/>
          <w:sz w:val="32"/>
          <w:szCs w:val="32"/>
        </w:rPr>
        <w:t>资格审查的所有</w:t>
      </w:r>
      <w:r>
        <w:rPr>
          <w:rFonts w:ascii="仿宋_GB2312" w:eastAsia="仿宋_GB2312" w:hint="eastAsia"/>
          <w:sz w:val="32"/>
          <w:szCs w:val="32"/>
        </w:rPr>
        <w:t>应试者</w:t>
      </w:r>
      <w:proofErr w:type="gramStart"/>
      <w:r w:rsidRPr="00A14741">
        <w:rPr>
          <w:rFonts w:ascii="仿宋_GB2312" w:eastAsia="仿宋_GB2312" w:hint="eastAsia"/>
          <w:sz w:val="32"/>
          <w:szCs w:val="32"/>
        </w:rPr>
        <w:t>进入候考室</w:t>
      </w:r>
      <w:proofErr w:type="gramEnd"/>
      <w:r w:rsidRPr="00A14741">
        <w:rPr>
          <w:rFonts w:ascii="仿宋_GB2312" w:eastAsia="仿宋_GB2312" w:hint="eastAsia"/>
          <w:sz w:val="32"/>
          <w:szCs w:val="32"/>
        </w:rPr>
        <w:t>后，由</w:t>
      </w:r>
      <w:r w:rsidR="006D79B8">
        <w:rPr>
          <w:rFonts w:ascii="仿宋_GB2312" w:eastAsia="仿宋_GB2312" w:hint="eastAsia"/>
          <w:sz w:val="32"/>
          <w:szCs w:val="32"/>
        </w:rPr>
        <w:t>工作人员</w:t>
      </w:r>
      <w:r w:rsidRPr="00A14741">
        <w:rPr>
          <w:rFonts w:ascii="仿宋_GB2312" w:eastAsia="仿宋_GB2312" w:hint="eastAsia"/>
          <w:sz w:val="32"/>
          <w:szCs w:val="32"/>
        </w:rPr>
        <w:t>组织抽签排序。</w:t>
      </w:r>
    </w:p>
    <w:p w:rsidR="009B3F03" w:rsidRDefault="009B3F03" w:rsidP="00640C94">
      <w:pPr>
        <w:spacing w:line="540" w:lineRule="exact"/>
        <w:ind w:firstLineChars="225" w:firstLine="720"/>
        <w:rPr>
          <w:rFonts w:ascii="仿宋_GB2312" w:eastAsia="仿宋_GB2312"/>
          <w:sz w:val="32"/>
          <w:szCs w:val="32"/>
        </w:rPr>
      </w:pPr>
      <w:r>
        <w:rPr>
          <w:rFonts w:ascii="仿宋_GB2312" w:eastAsia="仿宋_GB2312" w:hint="eastAsia"/>
          <w:sz w:val="32"/>
          <w:szCs w:val="32"/>
        </w:rPr>
        <w:t>3.在征得主考官同意后，</w:t>
      </w:r>
      <w:r w:rsidRPr="00491CE6">
        <w:rPr>
          <w:rFonts w:ascii="仿宋_GB2312" w:eastAsia="仿宋_GB2312" w:hint="eastAsia"/>
          <w:sz w:val="32"/>
          <w:szCs w:val="32"/>
        </w:rPr>
        <w:t>引导员负责按</w:t>
      </w:r>
      <w:r>
        <w:rPr>
          <w:rFonts w:ascii="仿宋_GB2312" w:eastAsia="仿宋_GB2312" w:hint="eastAsia"/>
          <w:sz w:val="32"/>
          <w:szCs w:val="32"/>
        </w:rPr>
        <w:t>抽签顺序核对应试者身份</w:t>
      </w:r>
      <w:r w:rsidR="001C6A6C">
        <w:rPr>
          <w:rFonts w:ascii="仿宋_GB2312" w:eastAsia="仿宋_GB2312" w:hint="eastAsia"/>
          <w:sz w:val="32"/>
          <w:szCs w:val="32"/>
        </w:rPr>
        <w:t>证</w:t>
      </w:r>
      <w:r>
        <w:rPr>
          <w:rFonts w:ascii="仿宋_GB2312" w:eastAsia="仿宋_GB2312" w:hint="eastAsia"/>
          <w:sz w:val="32"/>
          <w:szCs w:val="32"/>
        </w:rPr>
        <w:t>，</w:t>
      </w:r>
      <w:r w:rsidRPr="00491CE6">
        <w:rPr>
          <w:rFonts w:ascii="仿宋_GB2312" w:eastAsia="仿宋_GB2312" w:hint="eastAsia"/>
          <w:sz w:val="32"/>
          <w:szCs w:val="32"/>
        </w:rPr>
        <w:t>逐一引导应试者进入面试室，并向主考官报告：</w:t>
      </w:r>
      <w:r>
        <w:rPr>
          <w:rFonts w:ascii="仿宋_GB2312" w:eastAsia="仿宋_GB2312" w:hint="eastAsia"/>
          <w:sz w:val="32"/>
          <w:szCs w:val="32"/>
        </w:rPr>
        <w:t>“</w:t>
      </w:r>
      <w:r w:rsidRPr="00491CE6">
        <w:rPr>
          <w:rFonts w:ascii="仿宋_GB2312" w:eastAsia="仿宋_GB2312" w:hint="eastAsia"/>
          <w:sz w:val="32"/>
          <w:szCs w:val="32"/>
        </w:rPr>
        <w:t>这是</w:t>
      </w:r>
      <w:r w:rsidR="007211F0" w:rsidRPr="00690B3D">
        <w:rPr>
          <w:rFonts w:ascii="仿宋_GB2312" w:eastAsia="仿宋_GB2312" w:hint="eastAsia"/>
          <w:sz w:val="32"/>
          <w:szCs w:val="32"/>
        </w:rPr>
        <w:t>XX</w:t>
      </w:r>
      <w:r w:rsidR="007211F0">
        <w:rPr>
          <w:rFonts w:ascii="仿宋_GB2312" w:eastAsia="仿宋_GB2312" w:hint="eastAsia"/>
          <w:sz w:val="32"/>
          <w:szCs w:val="32"/>
        </w:rPr>
        <w:t>学科</w:t>
      </w:r>
      <w:r w:rsidRPr="00491CE6">
        <w:rPr>
          <w:rFonts w:ascii="仿宋_GB2312" w:eastAsia="仿宋_GB2312" w:hint="eastAsia"/>
          <w:sz w:val="32"/>
          <w:szCs w:val="32"/>
        </w:rPr>
        <w:t>XX号应试人员</w:t>
      </w:r>
      <w:r>
        <w:rPr>
          <w:rFonts w:ascii="仿宋_GB2312" w:eastAsia="仿宋_GB2312" w:hint="eastAsia"/>
          <w:sz w:val="32"/>
          <w:szCs w:val="32"/>
        </w:rPr>
        <w:t>”</w:t>
      </w:r>
      <w:r w:rsidRPr="00491CE6">
        <w:rPr>
          <w:rFonts w:ascii="仿宋_GB2312" w:eastAsia="仿宋_GB2312" w:hint="eastAsia"/>
          <w:sz w:val="32"/>
          <w:szCs w:val="32"/>
        </w:rPr>
        <w:t>（不得说出应试</w:t>
      </w:r>
      <w:r>
        <w:rPr>
          <w:rFonts w:ascii="仿宋_GB2312" w:eastAsia="仿宋_GB2312" w:hint="eastAsia"/>
          <w:sz w:val="32"/>
          <w:szCs w:val="32"/>
        </w:rPr>
        <w:t>者</w:t>
      </w:r>
      <w:r w:rsidRPr="00491CE6">
        <w:rPr>
          <w:rFonts w:ascii="仿宋_GB2312" w:eastAsia="仿宋_GB2312" w:hint="eastAsia"/>
          <w:sz w:val="32"/>
          <w:szCs w:val="32"/>
        </w:rPr>
        <w:t>姓名）。</w:t>
      </w:r>
    </w:p>
    <w:p w:rsidR="009B3F03" w:rsidRPr="007A7AC7" w:rsidRDefault="009B3F03" w:rsidP="00640C94">
      <w:pPr>
        <w:spacing w:line="540" w:lineRule="exact"/>
        <w:ind w:firstLineChars="225" w:firstLine="720"/>
        <w:rPr>
          <w:rFonts w:ascii="仿宋_GB2312" w:eastAsia="仿宋_GB2312"/>
          <w:color w:val="FF0000"/>
          <w:sz w:val="32"/>
          <w:szCs w:val="32"/>
        </w:rPr>
      </w:pPr>
      <w:r>
        <w:rPr>
          <w:rFonts w:ascii="仿宋_GB2312" w:eastAsia="仿宋_GB2312" w:hint="eastAsia"/>
          <w:sz w:val="32"/>
          <w:szCs w:val="32"/>
        </w:rPr>
        <w:t>4.</w:t>
      </w:r>
      <w:r w:rsidRPr="00A14741">
        <w:rPr>
          <w:rFonts w:ascii="仿宋_GB2312" w:eastAsia="仿宋_GB2312" w:hint="eastAsia"/>
          <w:sz w:val="32"/>
          <w:szCs w:val="32"/>
        </w:rPr>
        <w:t>根据面试要求对应试者进行面试。</w:t>
      </w:r>
      <w:r>
        <w:rPr>
          <w:rFonts w:ascii="仿宋_GB2312" w:eastAsia="仿宋_GB2312" w:hint="eastAsia"/>
          <w:sz w:val="32"/>
          <w:szCs w:val="32"/>
        </w:rPr>
        <w:t>面试采用</w:t>
      </w:r>
      <w:r w:rsidR="00F746C2">
        <w:rPr>
          <w:rFonts w:ascii="仿宋_GB2312" w:eastAsia="仿宋_GB2312" w:hint="eastAsia"/>
          <w:sz w:val="32"/>
          <w:szCs w:val="32"/>
        </w:rPr>
        <w:t>试讲</w:t>
      </w:r>
      <w:r w:rsidRPr="00A14741">
        <w:rPr>
          <w:rFonts w:ascii="仿宋_GB2312" w:eastAsia="仿宋_GB2312" w:hint="eastAsia"/>
          <w:sz w:val="32"/>
          <w:szCs w:val="32"/>
        </w:rPr>
        <w:t>法</w:t>
      </w:r>
      <w:r>
        <w:rPr>
          <w:rFonts w:ascii="仿宋_GB2312" w:eastAsia="仿宋_GB2312" w:hint="eastAsia"/>
          <w:sz w:val="32"/>
          <w:szCs w:val="32"/>
        </w:rPr>
        <w:t>，</w:t>
      </w:r>
      <w:r w:rsidR="00F746C2" w:rsidRPr="00F746C2">
        <w:rPr>
          <w:rFonts w:ascii="仿宋_GB2312" w:eastAsia="仿宋_GB2312" w:hint="eastAsia"/>
          <w:sz w:val="32"/>
          <w:szCs w:val="32"/>
        </w:rPr>
        <w:t>首位应试者在主考官处抽题并现场准备10分钟后开始试讲，试讲时间每人控制在10</w:t>
      </w:r>
      <w:r w:rsidR="00F746C2">
        <w:rPr>
          <w:rFonts w:ascii="仿宋_GB2312" w:eastAsia="仿宋_GB2312" w:hint="eastAsia"/>
          <w:sz w:val="32"/>
          <w:szCs w:val="32"/>
        </w:rPr>
        <w:t>分钟内。首位应试者试讲前第二位应试</w:t>
      </w:r>
      <w:proofErr w:type="gramStart"/>
      <w:r w:rsidR="00F746C2">
        <w:rPr>
          <w:rFonts w:ascii="仿宋_GB2312" w:eastAsia="仿宋_GB2312" w:hint="eastAsia"/>
          <w:sz w:val="32"/>
          <w:szCs w:val="32"/>
        </w:rPr>
        <w:t>者抽题</w:t>
      </w:r>
      <w:proofErr w:type="gramEnd"/>
      <w:r w:rsidR="00F746C2">
        <w:rPr>
          <w:rFonts w:ascii="仿宋_GB2312" w:eastAsia="仿宋_GB2312" w:hint="eastAsia"/>
          <w:sz w:val="32"/>
          <w:szCs w:val="32"/>
        </w:rPr>
        <w:t>准备，依此类推。</w:t>
      </w:r>
      <w:r w:rsidR="00BF4591">
        <w:rPr>
          <w:rFonts w:ascii="仿宋_GB2312" w:eastAsia="仿宋_GB2312" w:hint="eastAsia"/>
          <w:sz w:val="32"/>
          <w:szCs w:val="32"/>
        </w:rPr>
        <w:t>面试工作全程录像。</w:t>
      </w:r>
    </w:p>
    <w:p w:rsidR="0030682B" w:rsidRDefault="009B3F03" w:rsidP="00640C94">
      <w:pPr>
        <w:spacing w:line="540" w:lineRule="exact"/>
        <w:ind w:firstLineChars="225" w:firstLine="720"/>
        <w:rPr>
          <w:rFonts w:ascii="仿宋_GB2312" w:eastAsia="仿宋_GB2312"/>
          <w:sz w:val="32"/>
          <w:szCs w:val="32"/>
        </w:rPr>
      </w:pPr>
      <w:r>
        <w:rPr>
          <w:rFonts w:ascii="仿宋_GB2312" w:eastAsia="仿宋_GB2312" w:hint="eastAsia"/>
          <w:sz w:val="32"/>
          <w:szCs w:val="32"/>
        </w:rPr>
        <w:lastRenderedPageBreak/>
        <w:t>5.</w:t>
      </w:r>
      <w:r w:rsidR="00FC10A5">
        <w:rPr>
          <w:rFonts w:ascii="仿宋_GB2312" w:eastAsia="仿宋_GB2312" w:hint="eastAsia"/>
          <w:sz w:val="32"/>
          <w:szCs w:val="32"/>
        </w:rPr>
        <w:t>面试成绩的计算方法</w:t>
      </w:r>
      <w:r w:rsidRPr="00A14741">
        <w:rPr>
          <w:rFonts w:ascii="仿宋_GB2312" w:eastAsia="仿宋_GB2312" w:hint="eastAsia"/>
          <w:sz w:val="32"/>
          <w:szCs w:val="32"/>
        </w:rPr>
        <w:t>：从所有考官的评分中，去掉一个最高分和一个最低分，再将其他考官评定的成绩相加，算出平均得分</w:t>
      </w:r>
      <w:r>
        <w:rPr>
          <w:rFonts w:ascii="仿宋_GB2312" w:eastAsia="仿宋_GB2312" w:hint="eastAsia"/>
          <w:sz w:val="32"/>
          <w:szCs w:val="32"/>
        </w:rPr>
        <w:t>（小数点后保留两位小数）</w:t>
      </w:r>
      <w:r w:rsidRPr="00A14741">
        <w:rPr>
          <w:rFonts w:ascii="仿宋_GB2312" w:eastAsia="仿宋_GB2312" w:hint="eastAsia"/>
          <w:sz w:val="32"/>
          <w:szCs w:val="32"/>
        </w:rPr>
        <w:t>，即为该应试者的面试成绩。</w:t>
      </w:r>
    </w:p>
    <w:p w:rsidR="009B3F03" w:rsidRDefault="00747493" w:rsidP="00640C94">
      <w:pPr>
        <w:spacing w:line="540" w:lineRule="exact"/>
        <w:ind w:firstLineChars="225" w:firstLine="720"/>
        <w:rPr>
          <w:rFonts w:ascii="仿宋_GB2312" w:eastAsia="仿宋_GB2312"/>
          <w:sz w:val="32"/>
          <w:szCs w:val="32"/>
        </w:rPr>
      </w:pPr>
      <w:r>
        <w:rPr>
          <w:rFonts w:ascii="仿宋_GB2312" w:eastAsia="仿宋_GB2312" w:hint="eastAsia"/>
          <w:sz w:val="32"/>
          <w:szCs w:val="32"/>
        </w:rPr>
        <w:t>面试成绩</w:t>
      </w:r>
      <w:r w:rsidR="009B3F03">
        <w:rPr>
          <w:rFonts w:ascii="仿宋_GB2312" w:eastAsia="仿宋_GB2312" w:hint="eastAsia"/>
          <w:sz w:val="32"/>
          <w:szCs w:val="32"/>
        </w:rPr>
        <w:t>当场公布</w:t>
      </w:r>
      <w:r w:rsidR="008B26A3">
        <w:rPr>
          <w:rFonts w:ascii="仿宋_GB2312" w:eastAsia="仿宋_GB2312" w:hint="eastAsia"/>
          <w:sz w:val="32"/>
          <w:szCs w:val="32"/>
        </w:rPr>
        <w:t>，后一应试者面试结束后，由主考官当面公布前一应试者成绩，</w:t>
      </w:r>
      <w:r w:rsidR="0030682B">
        <w:rPr>
          <w:rFonts w:ascii="仿宋_GB2312" w:eastAsia="仿宋_GB2312" w:hint="eastAsia"/>
          <w:sz w:val="32"/>
          <w:szCs w:val="32"/>
        </w:rPr>
        <w:t>考生签名</w:t>
      </w:r>
      <w:r w:rsidR="00EB78B7">
        <w:rPr>
          <w:rFonts w:ascii="仿宋_GB2312" w:eastAsia="仿宋_GB2312" w:hint="eastAsia"/>
          <w:sz w:val="32"/>
          <w:szCs w:val="32"/>
        </w:rPr>
        <w:t>确认</w:t>
      </w:r>
      <w:r w:rsidR="0030682B">
        <w:rPr>
          <w:rFonts w:ascii="仿宋_GB2312" w:eastAsia="仿宋_GB2312" w:hint="eastAsia"/>
          <w:sz w:val="32"/>
          <w:szCs w:val="32"/>
        </w:rPr>
        <w:t>，</w:t>
      </w:r>
      <w:r w:rsidR="00F27661">
        <w:rPr>
          <w:rFonts w:ascii="仿宋_GB2312" w:eastAsia="仿宋_GB2312" w:hint="eastAsia"/>
          <w:sz w:val="32"/>
          <w:szCs w:val="32"/>
        </w:rPr>
        <w:t>依</w:t>
      </w:r>
      <w:r w:rsidR="008B26A3">
        <w:rPr>
          <w:rFonts w:ascii="仿宋_GB2312" w:eastAsia="仿宋_GB2312" w:hint="eastAsia"/>
          <w:sz w:val="32"/>
          <w:szCs w:val="32"/>
        </w:rPr>
        <w:t>此类推</w:t>
      </w:r>
      <w:r w:rsidR="009B3F03">
        <w:rPr>
          <w:rFonts w:ascii="仿宋_GB2312" w:eastAsia="仿宋_GB2312" w:hint="eastAsia"/>
          <w:sz w:val="32"/>
          <w:szCs w:val="32"/>
        </w:rPr>
        <w:t>。</w:t>
      </w:r>
    </w:p>
    <w:p w:rsidR="00027156" w:rsidRPr="00CC2542" w:rsidRDefault="00DA569A" w:rsidP="00CC2542">
      <w:pPr>
        <w:spacing w:line="540" w:lineRule="exact"/>
        <w:ind w:firstLineChars="225" w:firstLine="720"/>
        <w:rPr>
          <w:rFonts w:ascii="黑体" w:eastAsia="黑体"/>
          <w:sz w:val="32"/>
          <w:szCs w:val="32"/>
        </w:rPr>
      </w:pPr>
      <w:bookmarkStart w:id="0" w:name="_GoBack"/>
      <w:r w:rsidRPr="00CC2542">
        <w:rPr>
          <w:rFonts w:ascii="黑体" w:eastAsia="黑体" w:hint="eastAsia"/>
          <w:sz w:val="32"/>
          <w:szCs w:val="32"/>
        </w:rPr>
        <w:t>三、</w:t>
      </w:r>
      <w:r w:rsidR="00417502" w:rsidRPr="00CC2542">
        <w:rPr>
          <w:rFonts w:ascii="黑体" w:eastAsia="黑体" w:hint="eastAsia"/>
          <w:sz w:val="32"/>
          <w:szCs w:val="32"/>
        </w:rPr>
        <w:t>公布成绩</w:t>
      </w:r>
    </w:p>
    <w:p w:rsidR="00395093" w:rsidRDefault="00AE08F7" w:rsidP="00640C94">
      <w:pPr>
        <w:spacing w:line="540" w:lineRule="exact"/>
        <w:ind w:firstLineChars="225" w:firstLine="720"/>
        <w:rPr>
          <w:rFonts w:ascii="仿宋_GB2312" w:eastAsia="仿宋_GB2312"/>
          <w:sz w:val="32"/>
          <w:szCs w:val="32"/>
        </w:rPr>
      </w:pPr>
      <w:r w:rsidRPr="00AE08F7">
        <w:rPr>
          <w:rFonts w:ascii="仿宋_GB2312" w:eastAsia="仿宋_GB2312" w:hint="eastAsia"/>
          <w:sz w:val="32"/>
          <w:szCs w:val="32"/>
        </w:rPr>
        <w:t>面试结束后，按照中小学文科、理科、音</w:t>
      </w:r>
      <w:proofErr w:type="gramStart"/>
      <w:r w:rsidRPr="00AE08F7">
        <w:rPr>
          <w:rFonts w:ascii="仿宋_GB2312" w:eastAsia="仿宋_GB2312" w:hint="eastAsia"/>
          <w:sz w:val="32"/>
          <w:szCs w:val="32"/>
        </w:rPr>
        <w:t>体美类笔试</w:t>
      </w:r>
      <w:proofErr w:type="gramEnd"/>
      <w:r w:rsidRPr="00AE08F7">
        <w:rPr>
          <w:rFonts w:ascii="仿宋_GB2312" w:eastAsia="仿宋_GB2312" w:hint="eastAsia"/>
          <w:sz w:val="32"/>
          <w:szCs w:val="32"/>
        </w:rPr>
        <w:t>成绩（200分）/2×70%+面试成绩（100分）×30%换算总成绩，总成绩保留小数点后两位。</w:t>
      </w:r>
      <w:r w:rsidR="002C09EE">
        <w:rPr>
          <w:rFonts w:ascii="仿宋_GB2312" w:eastAsia="仿宋_GB2312" w:hint="eastAsia"/>
          <w:sz w:val="32"/>
          <w:szCs w:val="32"/>
        </w:rPr>
        <w:t>按照各</w:t>
      </w:r>
      <w:r w:rsidR="002C09EE" w:rsidRPr="002C09EE">
        <w:rPr>
          <w:rFonts w:ascii="仿宋_GB2312" w:eastAsia="仿宋_GB2312" w:hint="eastAsia"/>
          <w:sz w:val="32"/>
          <w:szCs w:val="32"/>
        </w:rPr>
        <w:t>学段</w:t>
      </w:r>
      <w:r w:rsidR="002C09EE">
        <w:rPr>
          <w:rFonts w:ascii="仿宋_GB2312" w:eastAsia="仿宋_GB2312" w:hint="eastAsia"/>
          <w:sz w:val="32"/>
          <w:szCs w:val="32"/>
        </w:rPr>
        <w:t>及对应岗位学科，依据考生</w:t>
      </w:r>
      <w:r w:rsidR="007E486B">
        <w:rPr>
          <w:rFonts w:ascii="仿宋_GB2312" w:eastAsia="仿宋_GB2312" w:hint="eastAsia"/>
          <w:sz w:val="32"/>
          <w:szCs w:val="32"/>
        </w:rPr>
        <w:t>总</w:t>
      </w:r>
      <w:r w:rsidR="00C154BD" w:rsidRPr="004A31DA">
        <w:rPr>
          <w:rFonts w:ascii="仿宋_GB2312" w:eastAsia="仿宋_GB2312" w:hint="eastAsia"/>
          <w:sz w:val="32"/>
          <w:szCs w:val="32"/>
        </w:rPr>
        <w:t>成绩从高</w:t>
      </w:r>
      <w:r w:rsidR="00A009DE">
        <w:rPr>
          <w:rFonts w:ascii="仿宋_GB2312" w:eastAsia="仿宋_GB2312" w:hint="eastAsia"/>
          <w:sz w:val="32"/>
          <w:szCs w:val="32"/>
        </w:rPr>
        <w:t>分</w:t>
      </w:r>
      <w:r w:rsidR="00C154BD" w:rsidRPr="004A31DA">
        <w:rPr>
          <w:rFonts w:ascii="仿宋_GB2312" w:eastAsia="仿宋_GB2312" w:hint="eastAsia"/>
          <w:sz w:val="32"/>
          <w:szCs w:val="32"/>
        </w:rPr>
        <w:t>到</w:t>
      </w:r>
      <w:r w:rsidR="00A009DE" w:rsidRPr="004A31DA">
        <w:rPr>
          <w:rFonts w:ascii="仿宋_GB2312" w:eastAsia="仿宋_GB2312" w:hint="eastAsia"/>
          <w:sz w:val="32"/>
          <w:szCs w:val="32"/>
        </w:rPr>
        <w:t>低</w:t>
      </w:r>
      <w:r w:rsidR="00A009DE">
        <w:rPr>
          <w:rFonts w:ascii="仿宋_GB2312" w:eastAsia="仿宋_GB2312" w:hint="eastAsia"/>
          <w:sz w:val="32"/>
          <w:szCs w:val="32"/>
        </w:rPr>
        <w:t>分依次排</w:t>
      </w:r>
      <w:r w:rsidR="00C154BD" w:rsidRPr="004A31DA">
        <w:rPr>
          <w:rFonts w:ascii="仿宋_GB2312" w:eastAsia="仿宋_GB2312" w:hint="eastAsia"/>
          <w:sz w:val="32"/>
          <w:szCs w:val="32"/>
        </w:rPr>
        <w:t>序</w:t>
      </w:r>
      <w:r w:rsidR="001C2DB0" w:rsidRPr="004A31DA">
        <w:rPr>
          <w:rFonts w:ascii="仿宋_GB2312" w:eastAsia="仿宋_GB2312" w:hint="eastAsia"/>
          <w:sz w:val="32"/>
          <w:szCs w:val="32"/>
        </w:rPr>
        <w:t>，</w:t>
      </w:r>
      <w:r w:rsidR="002C09EE">
        <w:rPr>
          <w:rFonts w:ascii="仿宋_GB2312" w:eastAsia="仿宋_GB2312" w:hint="eastAsia"/>
          <w:sz w:val="32"/>
          <w:szCs w:val="32"/>
        </w:rPr>
        <w:t>确定拟录用人员。笔试和面试总成绩并列时，笔试成绩高者优先录用，笔试成绩也相同时，笔试专业课成绩高者优先录用</w:t>
      </w:r>
      <w:r w:rsidR="00CC2542">
        <w:rPr>
          <w:rFonts w:ascii="仿宋_GB2312" w:eastAsia="仿宋_GB2312" w:hint="eastAsia"/>
          <w:sz w:val="32"/>
          <w:szCs w:val="32"/>
        </w:rPr>
        <w:t>。</w:t>
      </w:r>
      <w:r w:rsidR="00395093" w:rsidRPr="00395093">
        <w:rPr>
          <w:rFonts w:ascii="仿宋_GB2312" w:eastAsia="仿宋_GB2312" w:hint="eastAsia"/>
          <w:sz w:val="32"/>
          <w:szCs w:val="32"/>
        </w:rPr>
        <w:t>拟录用人员在静宁县门户网站、静宁发布、静宁教育向社会公示。</w:t>
      </w:r>
    </w:p>
    <w:bookmarkEnd w:id="0"/>
    <w:p w:rsidR="009B3F03" w:rsidRPr="00417502" w:rsidRDefault="00DA569A" w:rsidP="00640C94">
      <w:pPr>
        <w:spacing w:line="540" w:lineRule="exact"/>
        <w:ind w:firstLineChars="225" w:firstLine="720"/>
        <w:rPr>
          <w:rFonts w:ascii="黑体" w:eastAsia="黑体"/>
          <w:sz w:val="32"/>
          <w:szCs w:val="32"/>
        </w:rPr>
      </w:pPr>
      <w:r>
        <w:rPr>
          <w:rFonts w:ascii="黑体" w:eastAsia="黑体" w:hint="eastAsia"/>
          <w:sz w:val="32"/>
          <w:szCs w:val="32"/>
        </w:rPr>
        <w:t>四、</w:t>
      </w:r>
      <w:r w:rsidR="00417502" w:rsidRPr="00417502">
        <w:rPr>
          <w:rFonts w:ascii="黑体" w:eastAsia="黑体" w:hint="eastAsia"/>
          <w:sz w:val="32"/>
          <w:szCs w:val="32"/>
        </w:rPr>
        <w:t>时间安排</w:t>
      </w:r>
    </w:p>
    <w:p w:rsidR="00DA569A" w:rsidRDefault="00016B60" w:rsidP="00640C94">
      <w:pPr>
        <w:spacing w:line="540" w:lineRule="exact"/>
        <w:ind w:firstLineChars="225" w:firstLine="720"/>
        <w:rPr>
          <w:rFonts w:ascii="仿宋_GB2312" w:eastAsia="仿宋_GB2312"/>
          <w:sz w:val="32"/>
          <w:szCs w:val="32"/>
        </w:rPr>
      </w:pPr>
      <w:r w:rsidRPr="001D6141">
        <w:rPr>
          <w:rFonts w:ascii="仿宋_GB2312" w:eastAsia="仿宋_GB2312" w:hint="eastAsia"/>
          <w:sz w:val="32"/>
          <w:szCs w:val="32"/>
        </w:rPr>
        <w:t>（一）</w:t>
      </w:r>
      <w:r w:rsidR="00D21151">
        <w:rPr>
          <w:rFonts w:ascii="仿宋_GB2312" w:eastAsia="仿宋_GB2312" w:hint="eastAsia"/>
          <w:sz w:val="32"/>
          <w:szCs w:val="32"/>
        </w:rPr>
        <w:t>202</w:t>
      </w:r>
      <w:r w:rsidR="00BB6728">
        <w:rPr>
          <w:rFonts w:ascii="仿宋_GB2312" w:eastAsia="仿宋_GB2312" w:hint="eastAsia"/>
          <w:sz w:val="32"/>
          <w:szCs w:val="32"/>
        </w:rPr>
        <w:t>2</w:t>
      </w:r>
      <w:r w:rsidR="008F729E" w:rsidRPr="001D6141">
        <w:rPr>
          <w:rFonts w:ascii="仿宋_GB2312" w:eastAsia="仿宋_GB2312" w:hint="eastAsia"/>
          <w:sz w:val="32"/>
          <w:szCs w:val="32"/>
        </w:rPr>
        <w:t>年</w:t>
      </w:r>
      <w:r w:rsidR="00432BFD">
        <w:rPr>
          <w:rFonts w:ascii="仿宋_GB2312" w:eastAsia="仿宋_GB2312" w:hint="eastAsia"/>
          <w:sz w:val="32"/>
          <w:szCs w:val="32"/>
        </w:rPr>
        <w:t>8</w:t>
      </w:r>
      <w:r w:rsidR="008F729E" w:rsidRPr="001D6141">
        <w:rPr>
          <w:rFonts w:ascii="仿宋_GB2312" w:eastAsia="仿宋_GB2312" w:hint="eastAsia"/>
          <w:sz w:val="32"/>
          <w:szCs w:val="32"/>
        </w:rPr>
        <w:t>月</w:t>
      </w:r>
      <w:r w:rsidR="00670D92">
        <w:rPr>
          <w:rFonts w:ascii="仿宋_GB2312" w:eastAsia="仿宋_GB2312" w:hint="eastAsia"/>
          <w:sz w:val="32"/>
          <w:szCs w:val="32"/>
        </w:rPr>
        <w:t>14</w:t>
      </w:r>
      <w:r w:rsidR="008F729E" w:rsidRPr="001D6141">
        <w:rPr>
          <w:rFonts w:ascii="仿宋_GB2312" w:eastAsia="仿宋_GB2312" w:hint="eastAsia"/>
          <w:sz w:val="32"/>
          <w:szCs w:val="32"/>
        </w:rPr>
        <w:t>日</w:t>
      </w:r>
      <w:r w:rsidR="008F729E">
        <w:rPr>
          <w:rFonts w:ascii="仿宋_GB2312" w:eastAsia="仿宋_GB2312" w:hint="eastAsia"/>
          <w:sz w:val="32"/>
          <w:szCs w:val="32"/>
        </w:rPr>
        <w:t>所有面试人员携带身份证、毕业证、教师资格证或教师资格考试合格证明和笔试准考证到县教育局人事股进行资格复审，并领取面试通知单。</w:t>
      </w:r>
    </w:p>
    <w:p w:rsidR="001C2DB0" w:rsidRPr="001D6141" w:rsidRDefault="00DA569A" w:rsidP="00640C94">
      <w:pPr>
        <w:spacing w:line="540" w:lineRule="exact"/>
        <w:ind w:firstLineChars="225" w:firstLine="720"/>
        <w:rPr>
          <w:rFonts w:ascii="仿宋_GB2312" w:eastAsia="仿宋_GB2312"/>
          <w:sz w:val="32"/>
          <w:szCs w:val="32"/>
        </w:rPr>
      </w:pPr>
      <w:r>
        <w:rPr>
          <w:rFonts w:ascii="仿宋_GB2312" w:eastAsia="仿宋_GB2312" w:hint="eastAsia"/>
          <w:sz w:val="32"/>
          <w:szCs w:val="32"/>
        </w:rPr>
        <w:t>（二</w:t>
      </w:r>
      <w:r w:rsidR="00F075E7" w:rsidRPr="001D6141">
        <w:rPr>
          <w:rFonts w:ascii="仿宋_GB2312" w:eastAsia="仿宋_GB2312" w:hint="eastAsia"/>
          <w:sz w:val="32"/>
          <w:szCs w:val="32"/>
        </w:rPr>
        <w:t>）</w:t>
      </w:r>
      <w:r w:rsidR="00D21151">
        <w:rPr>
          <w:rFonts w:ascii="仿宋_GB2312" w:eastAsia="仿宋_GB2312" w:hint="eastAsia"/>
          <w:sz w:val="32"/>
          <w:szCs w:val="32"/>
        </w:rPr>
        <w:t>202</w:t>
      </w:r>
      <w:r w:rsidR="00BB6728">
        <w:rPr>
          <w:rFonts w:ascii="仿宋_GB2312" w:eastAsia="仿宋_GB2312" w:hint="eastAsia"/>
          <w:sz w:val="32"/>
          <w:szCs w:val="32"/>
        </w:rPr>
        <w:t>2</w:t>
      </w:r>
      <w:r w:rsidR="008F729E" w:rsidRPr="001D6141">
        <w:rPr>
          <w:rFonts w:ascii="仿宋_GB2312" w:eastAsia="仿宋_GB2312" w:hint="eastAsia"/>
          <w:sz w:val="32"/>
          <w:szCs w:val="32"/>
        </w:rPr>
        <w:t>年</w:t>
      </w:r>
      <w:r w:rsidR="00432BFD">
        <w:rPr>
          <w:rFonts w:ascii="仿宋_GB2312" w:eastAsia="仿宋_GB2312" w:hint="eastAsia"/>
          <w:sz w:val="32"/>
          <w:szCs w:val="32"/>
        </w:rPr>
        <w:t>8</w:t>
      </w:r>
      <w:r w:rsidR="008F729E" w:rsidRPr="001D6141">
        <w:rPr>
          <w:rFonts w:ascii="仿宋_GB2312" w:eastAsia="仿宋_GB2312" w:hint="eastAsia"/>
          <w:sz w:val="32"/>
          <w:szCs w:val="32"/>
        </w:rPr>
        <w:t>月</w:t>
      </w:r>
      <w:r w:rsidR="00670D92">
        <w:rPr>
          <w:rFonts w:ascii="仿宋_GB2312" w:eastAsia="仿宋_GB2312" w:hint="eastAsia"/>
          <w:sz w:val="32"/>
          <w:szCs w:val="32"/>
        </w:rPr>
        <w:t>15</w:t>
      </w:r>
      <w:r w:rsidR="008F729E" w:rsidRPr="001D6141">
        <w:rPr>
          <w:rFonts w:ascii="仿宋_GB2312" w:eastAsia="仿宋_GB2312" w:hint="eastAsia"/>
          <w:sz w:val="32"/>
          <w:szCs w:val="32"/>
        </w:rPr>
        <w:t>日</w:t>
      </w:r>
      <w:r w:rsidR="008F729E">
        <w:rPr>
          <w:rFonts w:ascii="仿宋_GB2312" w:eastAsia="仿宋_GB2312" w:hint="eastAsia"/>
          <w:sz w:val="32"/>
          <w:szCs w:val="32"/>
        </w:rPr>
        <w:t>面试。</w:t>
      </w:r>
      <w:r w:rsidR="008F729E" w:rsidRPr="001D6141">
        <w:rPr>
          <w:rFonts w:ascii="仿宋_GB2312" w:eastAsia="仿宋_GB2312" w:hint="eastAsia"/>
          <w:sz w:val="32"/>
          <w:szCs w:val="32"/>
        </w:rPr>
        <w:t>所有面试人员</w:t>
      </w:r>
      <w:r w:rsidR="00EE6A29">
        <w:rPr>
          <w:rFonts w:ascii="仿宋_GB2312" w:eastAsia="仿宋_GB2312" w:hint="eastAsia"/>
          <w:sz w:val="32"/>
          <w:szCs w:val="32"/>
        </w:rPr>
        <w:t>携带</w:t>
      </w:r>
      <w:r w:rsidR="00EE6A29" w:rsidRPr="00EE6A29">
        <w:rPr>
          <w:rFonts w:ascii="仿宋_GB2312" w:eastAsia="仿宋_GB2312" w:hint="eastAsia"/>
          <w:sz w:val="32"/>
          <w:szCs w:val="32"/>
        </w:rPr>
        <w:t>身份证、毕业证、教师资格证或教师资格考试合格证明、笔试准考证和面试通知单</w:t>
      </w:r>
      <w:r w:rsidR="008F729E" w:rsidRPr="001D6141">
        <w:rPr>
          <w:rFonts w:ascii="仿宋_GB2312" w:eastAsia="仿宋_GB2312" w:hint="eastAsia"/>
          <w:sz w:val="32"/>
          <w:szCs w:val="32"/>
        </w:rPr>
        <w:t>上午</w:t>
      </w:r>
      <w:r w:rsidR="00BF4591">
        <w:rPr>
          <w:rFonts w:ascii="仿宋_GB2312" w:eastAsia="仿宋_GB2312" w:hint="eastAsia"/>
          <w:sz w:val="32"/>
          <w:szCs w:val="32"/>
        </w:rPr>
        <w:t>7</w:t>
      </w:r>
      <w:r w:rsidR="008F729E" w:rsidRPr="001D6141">
        <w:rPr>
          <w:rFonts w:ascii="仿宋_GB2312" w:eastAsia="仿宋_GB2312" w:hint="eastAsia"/>
          <w:sz w:val="32"/>
          <w:szCs w:val="32"/>
        </w:rPr>
        <w:t>：</w:t>
      </w:r>
      <w:r w:rsidR="00BF4591">
        <w:rPr>
          <w:rFonts w:ascii="仿宋_GB2312" w:eastAsia="仿宋_GB2312" w:hint="eastAsia"/>
          <w:sz w:val="32"/>
          <w:szCs w:val="32"/>
        </w:rPr>
        <w:t>3</w:t>
      </w:r>
      <w:r w:rsidR="008F729E" w:rsidRPr="001D6141">
        <w:rPr>
          <w:rFonts w:ascii="仿宋_GB2312" w:eastAsia="仿宋_GB2312" w:hint="eastAsia"/>
          <w:sz w:val="32"/>
          <w:szCs w:val="32"/>
        </w:rPr>
        <w:t>0在</w:t>
      </w:r>
      <w:r w:rsidR="00966F5D">
        <w:rPr>
          <w:rFonts w:ascii="仿宋_GB2312" w:eastAsia="仿宋_GB2312" w:hint="eastAsia"/>
          <w:sz w:val="32"/>
          <w:szCs w:val="32"/>
        </w:rPr>
        <w:t>城</w:t>
      </w:r>
      <w:r w:rsidR="00AC1B27" w:rsidRPr="00966F5D">
        <w:rPr>
          <w:rFonts w:ascii="仿宋_GB2312" w:eastAsia="仿宋_GB2312" w:hint="eastAsia"/>
          <w:sz w:val="32"/>
          <w:szCs w:val="32"/>
        </w:rPr>
        <w:t>关</w:t>
      </w:r>
      <w:r w:rsidR="008F729E" w:rsidRPr="00966F5D">
        <w:rPr>
          <w:rFonts w:ascii="仿宋_GB2312" w:eastAsia="仿宋_GB2312" w:hint="eastAsia"/>
          <w:sz w:val="32"/>
          <w:szCs w:val="32"/>
        </w:rPr>
        <w:t>小学</w:t>
      </w:r>
      <w:r w:rsidR="008F729E" w:rsidRPr="001D6141">
        <w:rPr>
          <w:rFonts w:ascii="仿宋_GB2312" w:eastAsia="仿宋_GB2312" w:hint="eastAsia"/>
          <w:sz w:val="32"/>
          <w:szCs w:val="32"/>
        </w:rPr>
        <w:t>进行资格审查</w:t>
      </w:r>
      <w:r w:rsidR="008F729E">
        <w:rPr>
          <w:rFonts w:ascii="仿宋_GB2312" w:eastAsia="仿宋_GB2312" w:hint="eastAsia"/>
          <w:sz w:val="32"/>
          <w:szCs w:val="32"/>
        </w:rPr>
        <w:t>，</w:t>
      </w:r>
      <w:r w:rsidR="008F729E" w:rsidRPr="001D6141">
        <w:rPr>
          <w:rFonts w:ascii="仿宋_GB2312" w:eastAsia="仿宋_GB2312" w:hint="eastAsia"/>
          <w:sz w:val="32"/>
          <w:szCs w:val="32"/>
        </w:rPr>
        <w:t>8:</w:t>
      </w:r>
      <w:r w:rsidR="00BF4591">
        <w:rPr>
          <w:rFonts w:ascii="仿宋_GB2312" w:eastAsia="仿宋_GB2312" w:hint="eastAsia"/>
          <w:sz w:val="32"/>
          <w:szCs w:val="32"/>
        </w:rPr>
        <w:t>0</w:t>
      </w:r>
      <w:r w:rsidR="008F729E" w:rsidRPr="001D6141">
        <w:rPr>
          <w:rFonts w:ascii="仿宋_GB2312" w:eastAsia="仿宋_GB2312" w:hint="eastAsia"/>
          <w:sz w:val="32"/>
          <w:szCs w:val="32"/>
        </w:rPr>
        <w:t>0开始面试，直至</w:t>
      </w:r>
      <w:r w:rsidR="008F729E">
        <w:rPr>
          <w:rFonts w:ascii="仿宋_GB2312" w:eastAsia="仿宋_GB2312" w:hint="eastAsia"/>
          <w:sz w:val="32"/>
          <w:szCs w:val="32"/>
        </w:rPr>
        <w:t>所有应试者面试</w:t>
      </w:r>
      <w:r w:rsidR="008F729E" w:rsidRPr="001D6141">
        <w:rPr>
          <w:rFonts w:ascii="仿宋_GB2312" w:eastAsia="仿宋_GB2312" w:hint="eastAsia"/>
          <w:sz w:val="32"/>
          <w:szCs w:val="32"/>
        </w:rPr>
        <w:t>结束。</w:t>
      </w:r>
    </w:p>
    <w:p w:rsidR="00593FEB" w:rsidRPr="00E64449" w:rsidRDefault="00CC2542" w:rsidP="00640C94">
      <w:pPr>
        <w:spacing w:line="540" w:lineRule="exact"/>
        <w:ind w:firstLineChars="225" w:firstLine="720"/>
        <w:rPr>
          <w:rFonts w:ascii="仿宋_GB2312" w:eastAsia="仿宋_GB2312"/>
          <w:sz w:val="32"/>
          <w:szCs w:val="32"/>
        </w:rPr>
      </w:pPr>
      <w:r>
        <w:rPr>
          <w:rFonts w:ascii="黑体" w:eastAsia="黑体" w:hint="eastAsia"/>
          <w:sz w:val="32"/>
          <w:szCs w:val="32"/>
        </w:rPr>
        <w:t>五</w:t>
      </w:r>
      <w:r w:rsidR="00593FEB" w:rsidRPr="00593FEB">
        <w:rPr>
          <w:rFonts w:ascii="黑体" w:eastAsia="黑体" w:hint="eastAsia"/>
          <w:sz w:val="32"/>
          <w:szCs w:val="32"/>
        </w:rPr>
        <w:t>、</w:t>
      </w:r>
      <w:r w:rsidR="00FD3846">
        <w:rPr>
          <w:rFonts w:ascii="黑体" w:eastAsia="黑体" w:hint="eastAsia"/>
          <w:sz w:val="32"/>
          <w:szCs w:val="32"/>
        </w:rPr>
        <w:t>疫情防控</w:t>
      </w:r>
    </w:p>
    <w:p w:rsidR="00FD3846" w:rsidRDefault="00FD3846" w:rsidP="00FD3846">
      <w:pPr>
        <w:spacing w:line="540" w:lineRule="exact"/>
        <w:ind w:firstLineChars="225" w:firstLine="720"/>
        <w:rPr>
          <w:rFonts w:ascii="仿宋_GB2312" w:eastAsia="仿宋_GB2312"/>
          <w:sz w:val="32"/>
          <w:szCs w:val="32"/>
        </w:rPr>
      </w:pPr>
      <w:r w:rsidRPr="00FD3846">
        <w:rPr>
          <w:rFonts w:ascii="仿宋_GB2312" w:eastAsia="仿宋_GB2312" w:hint="eastAsia"/>
          <w:sz w:val="32"/>
          <w:szCs w:val="32"/>
        </w:rPr>
        <w:t>参加面试人员要严格按照</w:t>
      </w:r>
      <w:r>
        <w:rPr>
          <w:rFonts w:ascii="仿宋_GB2312" w:eastAsia="仿宋_GB2312" w:hint="eastAsia"/>
          <w:sz w:val="32"/>
          <w:szCs w:val="32"/>
        </w:rPr>
        <w:t>静宁</w:t>
      </w:r>
      <w:r w:rsidRPr="00FD3846">
        <w:rPr>
          <w:rFonts w:ascii="仿宋_GB2312" w:eastAsia="仿宋_GB2312" w:hint="eastAsia"/>
          <w:sz w:val="32"/>
          <w:szCs w:val="32"/>
        </w:rPr>
        <w:t>县现行疫情防控工作要求，面试期间全程佩戴口罩，配合工作人员落实好核酸检测、体温检测、健康码扫描等疫情防控措施，不得隐瞒个人行程和健康</w:t>
      </w:r>
      <w:r w:rsidRPr="00FD3846">
        <w:rPr>
          <w:rFonts w:ascii="仿宋_GB2312" w:eastAsia="仿宋_GB2312" w:hint="eastAsia"/>
          <w:sz w:val="32"/>
          <w:szCs w:val="32"/>
        </w:rPr>
        <w:lastRenderedPageBreak/>
        <w:t>状况，确保面试工作安全有序开展。因瞒报、谎报造成疫情扩散等严重后果的，依法依规追究相关责任。</w:t>
      </w:r>
    </w:p>
    <w:p w:rsidR="007760CD" w:rsidRPr="007760CD" w:rsidRDefault="007760CD" w:rsidP="00FD3846">
      <w:pPr>
        <w:spacing w:line="540" w:lineRule="exact"/>
        <w:ind w:firstLineChars="225" w:firstLine="720"/>
        <w:rPr>
          <w:rFonts w:ascii="黑体" w:eastAsia="黑体"/>
          <w:sz w:val="32"/>
          <w:szCs w:val="32"/>
        </w:rPr>
      </w:pPr>
      <w:r w:rsidRPr="007760CD">
        <w:rPr>
          <w:rFonts w:ascii="黑体" w:eastAsia="黑体" w:hint="eastAsia"/>
          <w:sz w:val="32"/>
          <w:szCs w:val="32"/>
        </w:rPr>
        <w:t>六、监督电话</w:t>
      </w:r>
    </w:p>
    <w:p w:rsidR="007760CD" w:rsidRDefault="007760CD" w:rsidP="007760CD">
      <w:pPr>
        <w:autoSpaceDE w:val="0"/>
        <w:autoSpaceDN w:val="0"/>
        <w:adjustRightInd w:val="0"/>
        <w:spacing w:line="560" w:lineRule="exact"/>
        <w:ind w:firstLineChars="225" w:firstLine="720"/>
        <w:rPr>
          <w:rFonts w:ascii="仿宋_GB2312" w:eastAsia="仿宋_GB2312" w:hAnsi="宋体"/>
          <w:sz w:val="32"/>
        </w:rPr>
      </w:pPr>
      <w:r>
        <w:rPr>
          <w:rFonts w:ascii="仿宋_GB2312" w:eastAsia="仿宋_GB2312" w:hAnsi="宋体" w:hint="eastAsia"/>
          <w:sz w:val="32"/>
        </w:rPr>
        <w:t>面试</w:t>
      </w:r>
      <w:r w:rsidRPr="001D40E4">
        <w:rPr>
          <w:rFonts w:ascii="仿宋_GB2312" w:eastAsia="仿宋_GB2312" w:hAnsi="宋体" w:hint="eastAsia"/>
          <w:sz w:val="32"/>
        </w:rPr>
        <w:t>工作在</w:t>
      </w:r>
      <w:r>
        <w:rPr>
          <w:rFonts w:ascii="仿宋_GB2312" w:eastAsia="仿宋_GB2312" w:hAnsi="宋体" w:hint="eastAsia"/>
          <w:sz w:val="32"/>
        </w:rPr>
        <w:t>县委编办、公安局、</w:t>
      </w:r>
      <w:proofErr w:type="gramStart"/>
      <w:r w:rsidRPr="001D40E4">
        <w:rPr>
          <w:rFonts w:ascii="仿宋_GB2312" w:eastAsia="仿宋_GB2312" w:hAnsi="宋体" w:hint="eastAsia"/>
          <w:sz w:val="32"/>
        </w:rPr>
        <w:t>人社局</w:t>
      </w:r>
      <w:proofErr w:type="gramEnd"/>
      <w:r>
        <w:rPr>
          <w:rFonts w:ascii="仿宋_GB2312" w:eastAsia="仿宋_GB2312" w:hAnsi="宋体" w:hint="eastAsia"/>
          <w:sz w:val="32"/>
        </w:rPr>
        <w:t>、财政局</w:t>
      </w:r>
      <w:r w:rsidRPr="001D40E4">
        <w:rPr>
          <w:rFonts w:ascii="仿宋_GB2312" w:eastAsia="仿宋_GB2312" w:hAnsi="宋体" w:hint="eastAsia"/>
          <w:sz w:val="32"/>
        </w:rPr>
        <w:t>等部门以及社会各界的监督下进行。</w:t>
      </w:r>
    </w:p>
    <w:p w:rsidR="00165E2A" w:rsidRDefault="007760CD" w:rsidP="007760CD">
      <w:pPr>
        <w:spacing w:line="560" w:lineRule="exact"/>
        <w:ind w:firstLineChars="200" w:firstLine="640"/>
        <w:rPr>
          <w:rFonts w:ascii="仿宋_GB2312" w:eastAsia="仿宋_GB2312" w:hAnsi="宋体"/>
          <w:sz w:val="32"/>
        </w:rPr>
      </w:pPr>
      <w:r w:rsidRPr="001D40E4">
        <w:rPr>
          <w:rFonts w:ascii="仿宋_GB2312" w:eastAsia="仿宋_GB2312" w:hAnsi="宋体" w:hint="eastAsia"/>
          <w:sz w:val="32"/>
        </w:rPr>
        <w:t>县</w:t>
      </w:r>
      <w:proofErr w:type="gramStart"/>
      <w:r w:rsidRPr="001D40E4">
        <w:rPr>
          <w:rFonts w:ascii="仿宋_GB2312" w:eastAsia="仿宋_GB2312" w:hAnsi="宋体" w:hint="eastAsia"/>
          <w:sz w:val="32"/>
        </w:rPr>
        <w:t>人社局</w:t>
      </w:r>
      <w:proofErr w:type="gramEnd"/>
      <w:r w:rsidRPr="001D40E4">
        <w:rPr>
          <w:rFonts w:ascii="仿宋_GB2312" w:eastAsia="仿宋_GB2312" w:hAnsi="宋体" w:hint="eastAsia"/>
          <w:sz w:val="32"/>
        </w:rPr>
        <w:t>监督电话：</w:t>
      </w:r>
      <w:r w:rsidRPr="00CC5F81">
        <w:rPr>
          <w:rFonts w:ascii="仿宋_GB2312" w:eastAsia="仿宋_GB2312" w:hAnsi="宋体"/>
          <w:sz w:val="32"/>
        </w:rPr>
        <w:t>0933</w:t>
      </w:r>
      <w:r w:rsidR="00165E2A" w:rsidRPr="00165E2A">
        <w:rPr>
          <w:rFonts w:ascii="仿宋_GB2312" w:eastAsia="仿宋_GB2312" w:hAnsi="宋体"/>
          <w:sz w:val="32"/>
        </w:rPr>
        <w:t>-2528236</w:t>
      </w:r>
    </w:p>
    <w:p w:rsidR="007760CD" w:rsidRDefault="007760CD" w:rsidP="007760CD">
      <w:pPr>
        <w:spacing w:line="560" w:lineRule="exact"/>
        <w:ind w:firstLineChars="200" w:firstLine="640"/>
        <w:rPr>
          <w:rFonts w:ascii="仿宋_GB2312" w:eastAsia="仿宋_GB2312" w:hAnsi="宋体"/>
          <w:sz w:val="32"/>
        </w:rPr>
      </w:pPr>
      <w:r w:rsidRPr="001D40E4">
        <w:rPr>
          <w:rFonts w:ascii="仿宋_GB2312" w:eastAsia="仿宋_GB2312" w:hAnsi="宋体" w:hint="eastAsia"/>
          <w:sz w:val="32"/>
        </w:rPr>
        <w:t>县教育局监督电话：</w:t>
      </w:r>
      <w:r w:rsidRPr="00CC5F81">
        <w:rPr>
          <w:rFonts w:ascii="仿宋_GB2312" w:eastAsia="仿宋_GB2312" w:hAnsi="宋体"/>
          <w:sz w:val="32"/>
        </w:rPr>
        <w:t>0933-</w:t>
      </w:r>
      <w:r w:rsidRPr="001D40E4">
        <w:rPr>
          <w:rFonts w:ascii="仿宋_GB2312" w:eastAsia="仿宋_GB2312" w:hAnsi="宋体" w:hint="eastAsia"/>
          <w:sz w:val="32"/>
        </w:rPr>
        <w:t>2527799</w:t>
      </w:r>
    </w:p>
    <w:p w:rsidR="00CC2542" w:rsidRPr="007760CD" w:rsidRDefault="00CC2542" w:rsidP="00CC2542">
      <w:pPr>
        <w:spacing w:line="540" w:lineRule="exact"/>
        <w:ind w:firstLineChars="225" w:firstLine="720"/>
        <w:rPr>
          <w:rFonts w:ascii="仿宋_GB2312" w:eastAsia="仿宋_GB2312"/>
          <w:sz w:val="32"/>
          <w:szCs w:val="32"/>
        </w:rPr>
      </w:pPr>
    </w:p>
    <w:p w:rsidR="00FE104E" w:rsidRDefault="009B5504" w:rsidP="00CC5F81">
      <w:pPr>
        <w:spacing w:line="540" w:lineRule="exact"/>
        <w:ind w:leftChars="304" w:left="1438" w:hangingChars="250" w:hanging="800"/>
        <w:rPr>
          <w:rFonts w:ascii="仿宋_GB2312" w:eastAsia="仿宋_GB2312"/>
          <w:sz w:val="32"/>
          <w:szCs w:val="32"/>
        </w:rPr>
      </w:pPr>
      <w:r>
        <w:rPr>
          <w:rFonts w:ascii="仿宋_GB2312" w:eastAsia="仿宋_GB2312" w:hint="eastAsia"/>
          <w:sz w:val="32"/>
          <w:szCs w:val="32"/>
        </w:rPr>
        <w:t>附件：</w:t>
      </w:r>
      <w:r w:rsidR="00933E4D">
        <w:rPr>
          <w:rFonts w:ascii="仿宋_GB2312" w:eastAsia="仿宋_GB2312" w:hint="eastAsia"/>
          <w:sz w:val="32"/>
          <w:szCs w:val="32"/>
        </w:rPr>
        <w:t>1.</w:t>
      </w:r>
      <w:r w:rsidR="00263DC5">
        <w:rPr>
          <w:rFonts w:ascii="仿宋_GB2312" w:eastAsia="仿宋_GB2312" w:hint="eastAsia"/>
          <w:sz w:val="32"/>
          <w:szCs w:val="32"/>
        </w:rPr>
        <w:t>农村</w:t>
      </w:r>
      <w:r w:rsidR="00347222" w:rsidRPr="00347222">
        <w:rPr>
          <w:rFonts w:ascii="仿宋_GB2312" w:eastAsia="仿宋_GB2312" w:hint="eastAsia"/>
          <w:sz w:val="32"/>
          <w:szCs w:val="32"/>
        </w:rPr>
        <w:t>中小学文科、理科、音体</w:t>
      </w:r>
      <w:proofErr w:type="gramStart"/>
      <w:r w:rsidR="00347222" w:rsidRPr="00347222">
        <w:rPr>
          <w:rFonts w:ascii="仿宋_GB2312" w:eastAsia="仿宋_GB2312" w:hint="eastAsia"/>
          <w:sz w:val="32"/>
          <w:szCs w:val="32"/>
        </w:rPr>
        <w:t>美</w:t>
      </w:r>
      <w:r w:rsidR="008A0AAE">
        <w:rPr>
          <w:rFonts w:ascii="仿宋_GB2312" w:eastAsia="仿宋_GB2312" w:hint="eastAsia"/>
          <w:sz w:val="32"/>
          <w:szCs w:val="32"/>
        </w:rPr>
        <w:t>教师</w:t>
      </w:r>
      <w:proofErr w:type="gramEnd"/>
      <w:r w:rsidR="008A0AAE">
        <w:rPr>
          <w:rFonts w:ascii="仿宋_GB2312" w:eastAsia="仿宋_GB2312" w:hint="eastAsia"/>
          <w:sz w:val="32"/>
          <w:szCs w:val="32"/>
        </w:rPr>
        <w:t>面试</w:t>
      </w:r>
      <w:r w:rsidR="00B3144D" w:rsidRPr="00B3144D">
        <w:rPr>
          <w:rFonts w:ascii="仿宋_GB2312" w:eastAsia="仿宋_GB2312" w:hint="eastAsia"/>
          <w:sz w:val="32"/>
          <w:szCs w:val="32"/>
        </w:rPr>
        <w:t>测评要素及评分标准</w:t>
      </w:r>
    </w:p>
    <w:p w:rsidR="00933E4D" w:rsidRDefault="00933E4D" w:rsidP="00CC5F81">
      <w:pPr>
        <w:spacing w:line="540" w:lineRule="exact"/>
        <w:ind w:leftChars="684" w:left="1436" w:firstLineChars="35" w:firstLine="112"/>
        <w:rPr>
          <w:rFonts w:ascii="仿宋_GB2312" w:eastAsia="仿宋_GB2312"/>
          <w:sz w:val="32"/>
          <w:szCs w:val="32"/>
        </w:rPr>
      </w:pPr>
      <w:r>
        <w:rPr>
          <w:rFonts w:ascii="仿宋_GB2312" w:eastAsia="仿宋_GB2312" w:hint="eastAsia"/>
          <w:sz w:val="32"/>
          <w:szCs w:val="32"/>
        </w:rPr>
        <w:t>2.</w:t>
      </w:r>
      <w:r w:rsidRPr="00933E4D">
        <w:rPr>
          <w:rFonts w:hint="eastAsia"/>
        </w:rPr>
        <w:t xml:space="preserve"> </w:t>
      </w:r>
      <w:r w:rsidRPr="00933E4D">
        <w:rPr>
          <w:rFonts w:ascii="仿宋_GB2312" w:eastAsia="仿宋_GB2312" w:hint="eastAsia"/>
          <w:sz w:val="32"/>
          <w:szCs w:val="32"/>
        </w:rPr>
        <w:t>静宁县202</w:t>
      </w:r>
      <w:r w:rsidR="00DC2FE9">
        <w:rPr>
          <w:rFonts w:ascii="仿宋_GB2312" w:eastAsia="仿宋_GB2312" w:hint="eastAsia"/>
          <w:sz w:val="32"/>
          <w:szCs w:val="32"/>
        </w:rPr>
        <w:t>2</w:t>
      </w:r>
      <w:r w:rsidRPr="00933E4D">
        <w:rPr>
          <w:rFonts w:ascii="仿宋_GB2312" w:eastAsia="仿宋_GB2312" w:hint="eastAsia"/>
          <w:sz w:val="32"/>
          <w:szCs w:val="32"/>
        </w:rPr>
        <w:t>年国家特设岗位计划面试人员花名册</w:t>
      </w:r>
    </w:p>
    <w:p w:rsidR="004F56B7" w:rsidRDefault="004F56B7" w:rsidP="00C064B7">
      <w:pPr>
        <w:spacing w:line="560" w:lineRule="exact"/>
        <w:rPr>
          <w:rFonts w:ascii="仿宋_GB2312" w:eastAsia="仿宋_GB2312"/>
          <w:sz w:val="32"/>
          <w:szCs w:val="32"/>
        </w:rPr>
      </w:pPr>
    </w:p>
    <w:p w:rsidR="004F56B7" w:rsidRDefault="004F56B7" w:rsidP="00C064B7">
      <w:pPr>
        <w:spacing w:line="560" w:lineRule="exact"/>
        <w:rPr>
          <w:rFonts w:ascii="仿宋_GB2312" w:eastAsia="仿宋_GB2312"/>
          <w:sz w:val="32"/>
          <w:szCs w:val="32"/>
        </w:rPr>
      </w:pPr>
    </w:p>
    <w:p w:rsidR="00CC2542" w:rsidRDefault="001F4ECB" w:rsidP="001F4ECB">
      <w:pPr>
        <w:spacing w:line="560" w:lineRule="exact"/>
        <w:ind w:firstLineChars="200" w:firstLine="640"/>
        <w:rPr>
          <w:rFonts w:ascii="仿宋_GB2312" w:eastAsia="仿宋_GB2312"/>
          <w:sz w:val="32"/>
          <w:szCs w:val="32"/>
        </w:rPr>
      </w:pPr>
      <w:r>
        <w:rPr>
          <w:rFonts w:ascii="仿宋_GB2312" w:eastAsia="仿宋_GB2312" w:hint="eastAsia"/>
          <w:sz w:val="32"/>
          <w:szCs w:val="32"/>
        </w:rPr>
        <w:t>静宁县教育局           静宁县人力资源和社会保障局</w:t>
      </w:r>
    </w:p>
    <w:p w:rsidR="00894E9A" w:rsidRDefault="00894E9A" w:rsidP="001F4ECB">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w:t>
      </w:r>
      <w:r w:rsidR="00DC2FE9">
        <w:rPr>
          <w:rFonts w:ascii="仿宋_GB2312" w:eastAsia="仿宋_GB2312" w:hint="eastAsia"/>
          <w:sz w:val="32"/>
          <w:szCs w:val="32"/>
        </w:rPr>
        <w:t>2</w:t>
      </w:r>
      <w:r>
        <w:rPr>
          <w:rFonts w:ascii="仿宋_GB2312" w:eastAsia="仿宋_GB2312" w:hint="eastAsia"/>
          <w:sz w:val="32"/>
          <w:szCs w:val="32"/>
        </w:rPr>
        <w:t>年8月</w:t>
      </w:r>
      <w:r w:rsidR="006C60E7">
        <w:rPr>
          <w:rFonts w:ascii="仿宋_GB2312" w:eastAsia="仿宋_GB2312" w:hint="eastAsia"/>
          <w:sz w:val="32"/>
          <w:szCs w:val="32"/>
        </w:rPr>
        <w:t>10</w:t>
      </w:r>
      <w:r>
        <w:rPr>
          <w:rFonts w:ascii="仿宋_GB2312" w:eastAsia="仿宋_GB2312" w:hint="eastAsia"/>
          <w:sz w:val="32"/>
          <w:szCs w:val="32"/>
        </w:rPr>
        <w:t>日</w:t>
      </w:r>
    </w:p>
    <w:p w:rsidR="00221CC2" w:rsidRDefault="00221CC2" w:rsidP="001F4ECB">
      <w:pPr>
        <w:spacing w:line="560" w:lineRule="exact"/>
        <w:ind w:firstLineChars="200" w:firstLine="640"/>
        <w:rPr>
          <w:rFonts w:ascii="仿宋_GB2312" w:eastAsia="仿宋_GB2312"/>
          <w:sz w:val="32"/>
          <w:szCs w:val="32"/>
        </w:rPr>
      </w:pPr>
    </w:p>
    <w:p w:rsidR="00DC2FE9" w:rsidRDefault="00DC2FE9" w:rsidP="001F4ECB">
      <w:pPr>
        <w:spacing w:line="560" w:lineRule="exact"/>
        <w:ind w:firstLineChars="200" w:firstLine="640"/>
        <w:rPr>
          <w:rFonts w:ascii="仿宋_GB2312" w:eastAsia="仿宋_GB2312"/>
          <w:sz w:val="32"/>
          <w:szCs w:val="32"/>
        </w:rPr>
      </w:pPr>
    </w:p>
    <w:p w:rsidR="00DC2FE9" w:rsidRDefault="00DC2FE9" w:rsidP="001F4ECB">
      <w:pPr>
        <w:spacing w:line="560" w:lineRule="exact"/>
        <w:ind w:firstLineChars="200" w:firstLine="640"/>
        <w:rPr>
          <w:rFonts w:ascii="仿宋_GB2312" w:eastAsia="仿宋_GB2312" w:hint="eastAsia"/>
          <w:sz w:val="32"/>
          <w:szCs w:val="32"/>
        </w:rPr>
      </w:pPr>
    </w:p>
    <w:p w:rsidR="00C34C52" w:rsidRPr="00C34C52" w:rsidRDefault="00C34C52" w:rsidP="001F4ECB">
      <w:pPr>
        <w:spacing w:line="560" w:lineRule="exact"/>
        <w:ind w:firstLineChars="200" w:firstLine="640"/>
        <w:rPr>
          <w:rFonts w:ascii="仿宋_GB2312" w:eastAsia="仿宋_GB2312"/>
          <w:sz w:val="32"/>
          <w:szCs w:val="32"/>
        </w:rPr>
      </w:pPr>
    </w:p>
    <w:p w:rsidR="00DC2FE9" w:rsidRDefault="00DC2FE9" w:rsidP="001F4ECB">
      <w:pPr>
        <w:spacing w:line="560" w:lineRule="exact"/>
        <w:ind w:firstLineChars="200" w:firstLine="640"/>
        <w:rPr>
          <w:rFonts w:ascii="仿宋_GB2312" w:eastAsia="仿宋_GB2312"/>
          <w:sz w:val="32"/>
          <w:szCs w:val="32"/>
        </w:rPr>
      </w:pPr>
    </w:p>
    <w:p w:rsidR="00DC2FE9" w:rsidRDefault="00DC2FE9" w:rsidP="001F4ECB">
      <w:pPr>
        <w:spacing w:line="560" w:lineRule="exact"/>
        <w:ind w:firstLineChars="200" w:firstLine="640"/>
        <w:rPr>
          <w:rFonts w:ascii="仿宋_GB2312" w:eastAsia="仿宋_GB2312"/>
          <w:sz w:val="32"/>
          <w:szCs w:val="32"/>
        </w:rPr>
      </w:pPr>
    </w:p>
    <w:p w:rsidR="00FD3846" w:rsidRDefault="00FD3846" w:rsidP="001F4ECB">
      <w:pPr>
        <w:spacing w:line="560" w:lineRule="exact"/>
        <w:ind w:firstLineChars="200" w:firstLine="640"/>
        <w:rPr>
          <w:rFonts w:ascii="仿宋_GB2312" w:eastAsia="仿宋_GB2312"/>
          <w:sz w:val="32"/>
          <w:szCs w:val="32"/>
        </w:rPr>
      </w:pPr>
    </w:p>
    <w:p w:rsidR="00FD3846" w:rsidRDefault="00FD3846" w:rsidP="001F4ECB">
      <w:pPr>
        <w:spacing w:line="560" w:lineRule="exact"/>
        <w:ind w:firstLineChars="200" w:firstLine="640"/>
        <w:rPr>
          <w:rFonts w:ascii="仿宋_GB2312" w:eastAsia="仿宋_GB2312"/>
          <w:sz w:val="32"/>
          <w:szCs w:val="32"/>
        </w:rPr>
      </w:pPr>
    </w:p>
    <w:p w:rsidR="00FD3846" w:rsidRDefault="00FD3846" w:rsidP="001F4ECB">
      <w:pPr>
        <w:spacing w:line="560" w:lineRule="exact"/>
        <w:ind w:firstLineChars="200" w:firstLine="640"/>
        <w:rPr>
          <w:rFonts w:ascii="仿宋_GB2312" w:eastAsia="仿宋_GB2312"/>
          <w:sz w:val="32"/>
          <w:szCs w:val="32"/>
        </w:rPr>
      </w:pPr>
    </w:p>
    <w:p w:rsidR="00C064B7" w:rsidRPr="00E87968" w:rsidRDefault="00C064B7" w:rsidP="00C064B7">
      <w:pPr>
        <w:spacing w:line="560" w:lineRule="exact"/>
        <w:rPr>
          <w:rFonts w:ascii="仿宋_GB2312" w:eastAsia="仿宋_GB2312" w:hAnsi="宋体"/>
          <w:sz w:val="32"/>
          <w:szCs w:val="32"/>
        </w:rPr>
      </w:pPr>
      <w:r w:rsidRPr="00E87968">
        <w:rPr>
          <w:rFonts w:ascii="仿宋_GB2312" w:eastAsia="仿宋_GB2312" w:hAnsi="宋体" w:hint="eastAsia"/>
          <w:sz w:val="32"/>
          <w:szCs w:val="32"/>
        </w:rPr>
        <w:lastRenderedPageBreak/>
        <w:t>附件</w:t>
      </w:r>
      <w:r w:rsidR="003F6C81" w:rsidRPr="00E87968">
        <w:rPr>
          <w:rFonts w:ascii="仿宋_GB2312" w:eastAsia="仿宋_GB2312" w:hAnsi="宋体" w:hint="eastAsia"/>
          <w:sz w:val="32"/>
          <w:szCs w:val="32"/>
        </w:rPr>
        <w:t>1</w:t>
      </w:r>
    </w:p>
    <w:p w:rsidR="00C064B7" w:rsidRPr="008065A3" w:rsidRDefault="00C064B7" w:rsidP="00C064B7">
      <w:pPr>
        <w:spacing w:line="560" w:lineRule="exact"/>
        <w:rPr>
          <w:rFonts w:ascii="黑体" w:eastAsia="黑体" w:hAnsi="宋体"/>
          <w:sz w:val="32"/>
          <w:szCs w:val="32"/>
        </w:rPr>
      </w:pPr>
    </w:p>
    <w:p w:rsidR="00A77377" w:rsidRDefault="00263DC5" w:rsidP="00361399">
      <w:pPr>
        <w:widowControl/>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农村</w:t>
      </w:r>
      <w:r w:rsidR="00A77377" w:rsidRPr="00A77377">
        <w:rPr>
          <w:rFonts w:ascii="方正小标宋简体" w:eastAsia="方正小标宋简体" w:hAnsi="宋体" w:hint="eastAsia"/>
          <w:sz w:val="36"/>
          <w:szCs w:val="36"/>
        </w:rPr>
        <w:t>中小学文科、理科、音体美</w:t>
      </w:r>
      <w:r w:rsidR="003D500B">
        <w:rPr>
          <w:rFonts w:ascii="方正小标宋简体" w:eastAsia="方正小标宋简体" w:hAnsi="宋体" w:hint="eastAsia"/>
          <w:sz w:val="36"/>
          <w:szCs w:val="36"/>
        </w:rPr>
        <w:t>教师</w:t>
      </w:r>
    </w:p>
    <w:p w:rsidR="00C064B7" w:rsidRDefault="003D500B" w:rsidP="00361399">
      <w:pPr>
        <w:widowControl/>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面试</w:t>
      </w:r>
      <w:r w:rsidR="00C064B7" w:rsidRPr="008065A3">
        <w:rPr>
          <w:rFonts w:ascii="方正小标宋简体" w:eastAsia="方正小标宋简体" w:hAnsi="宋体" w:hint="eastAsia"/>
          <w:sz w:val="36"/>
          <w:szCs w:val="36"/>
        </w:rPr>
        <w:t>测评要素及评分标准</w:t>
      </w:r>
    </w:p>
    <w:p w:rsidR="003D500B" w:rsidRPr="003D500B" w:rsidRDefault="003D500B" w:rsidP="00361399">
      <w:pPr>
        <w:widowControl/>
        <w:spacing w:line="600" w:lineRule="exact"/>
        <w:jc w:val="center"/>
        <w:rPr>
          <w:rFonts w:ascii="方正小标宋简体" w:eastAsia="方正小标宋简体" w:hAnsi="宋体"/>
          <w:sz w:val="36"/>
          <w:szCs w:val="36"/>
        </w:rPr>
      </w:pPr>
    </w:p>
    <w:p w:rsidR="00C064B7" w:rsidRPr="008065A3" w:rsidRDefault="00C064B7" w:rsidP="00C064B7">
      <w:pPr>
        <w:widowControl/>
        <w:spacing w:line="360" w:lineRule="exact"/>
        <w:jc w:val="center"/>
        <w:rPr>
          <w:rFonts w:ascii="方正小标宋简体" w:eastAsia="方正小标宋简体" w:hAnsi="宋体"/>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5285"/>
        <w:gridCol w:w="800"/>
        <w:gridCol w:w="1041"/>
      </w:tblGrid>
      <w:tr w:rsidR="00C064B7" w:rsidRPr="008065A3" w:rsidTr="002B519C">
        <w:trPr>
          <w:jc w:val="center"/>
        </w:trPr>
        <w:tc>
          <w:tcPr>
            <w:tcW w:w="1017" w:type="pct"/>
            <w:vAlign w:val="center"/>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评价项目</w:t>
            </w:r>
          </w:p>
        </w:tc>
        <w:tc>
          <w:tcPr>
            <w:tcW w:w="2954" w:type="pct"/>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评价标准</w:t>
            </w:r>
          </w:p>
        </w:tc>
        <w:tc>
          <w:tcPr>
            <w:tcW w:w="447" w:type="pct"/>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分值</w:t>
            </w:r>
          </w:p>
        </w:tc>
        <w:tc>
          <w:tcPr>
            <w:tcW w:w="582" w:type="pct"/>
            <w:vAlign w:val="center"/>
          </w:tcPr>
          <w:p w:rsidR="00C064B7" w:rsidRPr="008065A3" w:rsidRDefault="00C064B7" w:rsidP="002B519C">
            <w:pPr>
              <w:spacing w:line="360" w:lineRule="auto"/>
              <w:jc w:val="center"/>
              <w:rPr>
                <w:rFonts w:ascii="宋体" w:hAnsi="宋体"/>
                <w:b/>
                <w:sz w:val="24"/>
              </w:rPr>
            </w:pPr>
            <w:r w:rsidRPr="008065A3">
              <w:rPr>
                <w:rFonts w:ascii="宋体" w:hAnsi="宋体" w:hint="eastAsia"/>
                <w:b/>
                <w:sz w:val="24"/>
              </w:rPr>
              <w:t>得分</w:t>
            </w:r>
          </w:p>
        </w:tc>
      </w:tr>
      <w:tr w:rsidR="00C064B7" w:rsidRPr="008065A3" w:rsidTr="002B519C">
        <w:trPr>
          <w:trHeight w:val="81"/>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仪表仪态</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精神饱满</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举止得体</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衣着整洁、大方</w:t>
            </w:r>
          </w:p>
          <w:p w:rsidR="00C064B7" w:rsidRPr="008065A3" w:rsidRDefault="00C064B7" w:rsidP="002B519C">
            <w:pPr>
              <w:spacing w:line="360" w:lineRule="auto"/>
              <w:rPr>
                <w:rFonts w:ascii="宋体" w:hAnsi="宋体"/>
                <w:sz w:val="24"/>
              </w:rPr>
            </w:pPr>
            <w:r w:rsidRPr="008065A3">
              <w:rPr>
                <w:rFonts w:ascii="宋体" w:hAnsi="宋体"/>
                <w:sz w:val="24"/>
              </w:rPr>
              <w:t>4.</w:t>
            </w:r>
            <w:r w:rsidRPr="008065A3">
              <w:rPr>
                <w:rFonts w:ascii="宋体" w:hAnsi="宋体" w:hint="eastAsia"/>
                <w:sz w:val="24"/>
              </w:rPr>
              <w:t>五官端正</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10</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口语表达</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普通话标准</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语言表达清晰、流畅</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善于倾听、交流</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20</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心理素质</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具有较好的情绪调控能力</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理解他人，能够了解和体会他人的感受</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具有较好的环境适应能力</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15</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专业知识技能</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专业基础知识扎实</w:t>
            </w:r>
          </w:p>
          <w:p w:rsidR="00C064B7" w:rsidRPr="008065A3" w:rsidRDefault="00C064B7" w:rsidP="002B519C">
            <w:pPr>
              <w:spacing w:line="360" w:lineRule="auto"/>
              <w:rPr>
                <w:rFonts w:ascii="宋体" w:hAnsi="宋体"/>
                <w:sz w:val="24"/>
              </w:rPr>
            </w:pPr>
            <w:r w:rsidRPr="008065A3">
              <w:rPr>
                <w:rFonts w:ascii="宋体" w:hAnsi="宋体"/>
                <w:sz w:val="24"/>
              </w:rPr>
              <w:t>2.</w:t>
            </w:r>
            <w:r w:rsidRPr="008065A3">
              <w:rPr>
                <w:rFonts w:ascii="宋体" w:hAnsi="宋体" w:hint="eastAsia"/>
                <w:sz w:val="24"/>
              </w:rPr>
              <w:t>粉笔字书写规范、流利</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多媒体操作熟练</w:t>
            </w:r>
          </w:p>
        </w:tc>
        <w:tc>
          <w:tcPr>
            <w:tcW w:w="447" w:type="pct"/>
          </w:tcPr>
          <w:p w:rsidR="00C064B7" w:rsidRPr="008065A3" w:rsidRDefault="00C064B7" w:rsidP="002B519C">
            <w:pPr>
              <w:spacing w:line="360" w:lineRule="auto"/>
              <w:jc w:val="center"/>
              <w:rPr>
                <w:rFonts w:ascii="宋体" w:hAnsi="宋体"/>
                <w:sz w:val="24"/>
              </w:rPr>
            </w:pPr>
          </w:p>
          <w:p w:rsidR="00C064B7" w:rsidRPr="008065A3" w:rsidRDefault="00C064B7" w:rsidP="002B519C">
            <w:pPr>
              <w:spacing w:line="360" w:lineRule="auto"/>
              <w:jc w:val="center"/>
              <w:rPr>
                <w:rFonts w:ascii="宋体" w:hAnsi="宋体"/>
                <w:sz w:val="24"/>
              </w:rPr>
            </w:pPr>
            <w:r w:rsidRPr="008065A3">
              <w:rPr>
                <w:rFonts w:ascii="宋体" w:hAnsi="宋体"/>
                <w:sz w:val="24"/>
              </w:rPr>
              <w:t>30</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78"/>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职业理解</w:t>
            </w:r>
          </w:p>
        </w:tc>
        <w:tc>
          <w:tcPr>
            <w:tcW w:w="2954" w:type="pct"/>
          </w:tcPr>
          <w:p w:rsidR="00C064B7" w:rsidRPr="008065A3" w:rsidRDefault="00C064B7" w:rsidP="002B519C">
            <w:pPr>
              <w:spacing w:line="360" w:lineRule="auto"/>
              <w:rPr>
                <w:rFonts w:ascii="宋体" w:hAnsi="宋体"/>
                <w:sz w:val="24"/>
              </w:rPr>
            </w:pPr>
            <w:r w:rsidRPr="008065A3">
              <w:rPr>
                <w:rFonts w:ascii="宋体" w:hAnsi="宋体"/>
                <w:sz w:val="24"/>
              </w:rPr>
              <w:t>1.</w:t>
            </w:r>
            <w:r w:rsidRPr="008065A3">
              <w:rPr>
                <w:rFonts w:ascii="宋体" w:hAnsi="宋体" w:hint="eastAsia"/>
                <w:sz w:val="24"/>
              </w:rPr>
              <w:t>热爱教育事业，责任心强，有正确的教育观</w:t>
            </w:r>
          </w:p>
          <w:p w:rsidR="00C064B7" w:rsidRPr="008065A3" w:rsidRDefault="00C064B7" w:rsidP="002B519C">
            <w:pPr>
              <w:spacing w:line="360" w:lineRule="auto"/>
              <w:rPr>
                <w:rFonts w:ascii="宋体" w:hAnsi="宋体"/>
                <w:sz w:val="24"/>
              </w:rPr>
            </w:pPr>
            <w:r>
              <w:rPr>
                <w:rFonts w:ascii="宋体" w:hAnsi="宋体"/>
                <w:sz w:val="24"/>
              </w:rPr>
              <w:t>2.</w:t>
            </w:r>
            <w:r w:rsidRPr="008065A3">
              <w:rPr>
                <w:rFonts w:ascii="宋体" w:hAnsi="宋体" w:hint="eastAsia"/>
                <w:sz w:val="24"/>
              </w:rPr>
              <w:t>对学生具有爱心、耐心，具有正确的职业观、师生观。</w:t>
            </w:r>
          </w:p>
          <w:p w:rsidR="00C064B7" w:rsidRPr="008065A3" w:rsidRDefault="00C064B7" w:rsidP="002B519C">
            <w:pPr>
              <w:spacing w:line="360" w:lineRule="auto"/>
              <w:rPr>
                <w:rFonts w:ascii="宋体" w:hAnsi="宋体"/>
                <w:sz w:val="24"/>
              </w:rPr>
            </w:pPr>
            <w:r w:rsidRPr="008065A3">
              <w:rPr>
                <w:rFonts w:ascii="宋体" w:hAnsi="宋体"/>
                <w:sz w:val="24"/>
              </w:rPr>
              <w:t>3.</w:t>
            </w:r>
            <w:r w:rsidRPr="008065A3">
              <w:rPr>
                <w:rFonts w:ascii="宋体" w:hAnsi="宋体" w:hint="eastAsia"/>
                <w:sz w:val="24"/>
              </w:rPr>
              <w:t>将教育事业作为自己的职业追求</w:t>
            </w:r>
          </w:p>
        </w:tc>
        <w:tc>
          <w:tcPr>
            <w:tcW w:w="44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sz w:val="24"/>
              </w:rPr>
              <w:t>25</w:t>
            </w:r>
          </w:p>
        </w:tc>
        <w:tc>
          <w:tcPr>
            <w:tcW w:w="582" w:type="pct"/>
            <w:vAlign w:val="center"/>
          </w:tcPr>
          <w:p w:rsidR="00C064B7" w:rsidRPr="008065A3" w:rsidRDefault="00C064B7" w:rsidP="002B519C">
            <w:pPr>
              <w:spacing w:line="360" w:lineRule="auto"/>
              <w:jc w:val="center"/>
              <w:rPr>
                <w:rFonts w:ascii="宋体" w:hAnsi="宋体"/>
                <w:sz w:val="24"/>
              </w:rPr>
            </w:pPr>
          </w:p>
        </w:tc>
      </w:tr>
      <w:tr w:rsidR="00C064B7" w:rsidRPr="008065A3" w:rsidTr="002B519C">
        <w:trPr>
          <w:trHeight w:val="850"/>
          <w:jc w:val="center"/>
        </w:trPr>
        <w:tc>
          <w:tcPr>
            <w:tcW w:w="101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hint="eastAsia"/>
                <w:sz w:val="24"/>
              </w:rPr>
              <w:t>总分</w:t>
            </w:r>
          </w:p>
        </w:tc>
        <w:tc>
          <w:tcPr>
            <w:tcW w:w="2954" w:type="pct"/>
          </w:tcPr>
          <w:p w:rsidR="00C064B7" w:rsidRPr="008065A3" w:rsidRDefault="00C064B7" w:rsidP="002B519C">
            <w:pPr>
              <w:spacing w:line="360" w:lineRule="auto"/>
              <w:rPr>
                <w:rFonts w:ascii="宋体" w:hAnsi="宋体"/>
                <w:sz w:val="24"/>
              </w:rPr>
            </w:pPr>
          </w:p>
        </w:tc>
        <w:tc>
          <w:tcPr>
            <w:tcW w:w="447" w:type="pct"/>
            <w:vAlign w:val="center"/>
          </w:tcPr>
          <w:p w:rsidR="00C064B7" w:rsidRPr="008065A3" w:rsidRDefault="00C064B7" w:rsidP="002B519C">
            <w:pPr>
              <w:spacing w:line="360" w:lineRule="auto"/>
              <w:jc w:val="center"/>
              <w:rPr>
                <w:rFonts w:ascii="宋体" w:hAnsi="宋体"/>
                <w:sz w:val="24"/>
              </w:rPr>
            </w:pPr>
            <w:r w:rsidRPr="008065A3">
              <w:rPr>
                <w:rFonts w:ascii="宋体" w:hAnsi="宋体"/>
                <w:sz w:val="24"/>
              </w:rPr>
              <w:t>100</w:t>
            </w:r>
          </w:p>
        </w:tc>
        <w:tc>
          <w:tcPr>
            <w:tcW w:w="582" w:type="pct"/>
            <w:vAlign w:val="center"/>
          </w:tcPr>
          <w:p w:rsidR="00C064B7" w:rsidRPr="008065A3" w:rsidRDefault="00C064B7" w:rsidP="002B519C">
            <w:pPr>
              <w:spacing w:line="360" w:lineRule="auto"/>
              <w:jc w:val="center"/>
              <w:rPr>
                <w:rFonts w:ascii="宋体" w:hAnsi="宋体"/>
                <w:sz w:val="24"/>
              </w:rPr>
            </w:pPr>
          </w:p>
        </w:tc>
      </w:tr>
    </w:tbl>
    <w:p w:rsidR="00C064B7" w:rsidRDefault="00C064B7" w:rsidP="00C064B7">
      <w:pPr>
        <w:spacing w:line="360" w:lineRule="auto"/>
        <w:rPr>
          <w:rFonts w:ascii="宋体"/>
          <w:sz w:val="24"/>
        </w:rPr>
      </w:pPr>
    </w:p>
    <w:sectPr w:rsidR="00C064B7" w:rsidSect="00640C94">
      <w:headerReference w:type="default" r:id="rId9"/>
      <w:footerReference w:type="even" r:id="rId10"/>
      <w:footerReference w:type="default" r:id="rId11"/>
      <w:pgSz w:w="11906" w:h="16838"/>
      <w:pgMar w:top="1361" w:right="1588" w:bottom="1247"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26" w:rsidRDefault="00DE7526">
      <w:r>
        <w:separator/>
      </w:r>
    </w:p>
  </w:endnote>
  <w:endnote w:type="continuationSeparator" w:id="0">
    <w:p w:rsidR="00DE7526" w:rsidRDefault="00DE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EE" w:rsidRDefault="00530868" w:rsidP="00090DD4">
    <w:pPr>
      <w:pStyle w:val="a3"/>
      <w:framePr w:wrap="around" w:vAnchor="text" w:hAnchor="margin" w:xAlign="outside" w:y="1"/>
      <w:rPr>
        <w:rStyle w:val="a4"/>
      </w:rPr>
    </w:pPr>
    <w:r>
      <w:rPr>
        <w:rStyle w:val="a4"/>
      </w:rPr>
      <w:fldChar w:fldCharType="begin"/>
    </w:r>
    <w:r w:rsidR="002C09EE">
      <w:rPr>
        <w:rStyle w:val="a4"/>
      </w:rPr>
      <w:instrText xml:space="preserve">PAGE  </w:instrText>
    </w:r>
    <w:r>
      <w:rPr>
        <w:rStyle w:val="a4"/>
      </w:rPr>
      <w:fldChar w:fldCharType="end"/>
    </w:r>
  </w:p>
  <w:p w:rsidR="002C09EE" w:rsidRDefault="002C09EE" w:rsidP="00090DD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04996"/>
      <w:docPartObj>
        <w:docPartGallery w:val="Page Numbers (Bottom of Page)"/>
        <w:docPartUnique/>
      </w:docPartObj>
    </w:sdtPr>
    <w:sdtEndPr>
      <w:rPr>
        <w:rFonts w:asciiTheme="minorEastAsia" w:eastAsiaTheme="minorEastAsia" w:hAnsiTheme="minorEastAsia"/>
        <w:sz w:val="28"/>
        <w:szCs w:val="28"/>
      </w:rPr>
    </w:sdtEndPr>
    <w:sdtContent>
      <w:p w:rsidR="00B7400C" w:rsidRPr="00DC2FE9" w:rsidRDefault="00B7400C">
        <w:pPr>
          <w:pStyle w:val="a3"/>
          <w:jc w:val="center"/>
          <w:rPr>
            <w:rFonts w:asciiTheme="minorEastAsia" w:eastAsiaTheme="minorEastAsia" w:hAnsiTheme="minorEastAsia"/>
            <w:sz w:val="28"/>
            <w:szCs w:val="28"/>
          </w:rPr>
        </w:pPr>
        <w:r w:rsidRPr="00DC2FE9">
          <w:rPr>
            <w:rFonts w:asciiTheme="minorEastAsia" w:eastAsiaTheme="minorEastAsia" w:hAnsiTheme="minorEastAsia"/>
            <w:sz w:val="28"/>
            <w:szCs w:val="28"/>
          </w:rPr>
          <w:fldChar w:fldCharType="begin"/>
        </w:r>
        <w:r w:rsidRPr="00DC2FE9">
          <w:rPr>
            <w:rFonts w:asciiTheme="minorEastAsia" w:eastAsiaTheme="minorEastAsia" w:hAnsiTheme="minorEastAsia"/>
            <w:sz w:val="28"/>
            <w:szCs w:val="28"/>
          </w:rPr>
          <w:instrText>PAGE   \* MERGEFORMAT</w:instrText>
        </w:r>
        <w:r w:rsidRPr="00DC2FE9">
          <w:rPr>
            <w:rFonts w:asciiTheme="minorEastAsia" w:eastAsiaTheme="minorEastAsia" w:hAnsiTheme="minorEastAsia"/>
            <w:sz w:val="28"/>
            <w:szCs w:val="28"/>
          </w:rPr>
          <w:fldChar w:fldCharType="separate"/>
        </w:r>
        <w:r w:rsidR="00972860" w:rsidRPr="00972860">
          <w:rPr>
            <w:rFonts w:asciiTheme="minorEastAsia" w:eastAsiaTheme="minorEastAsia" w:hAnsiTheme="minorEastAsia"/>
            <w:noProof/>
            <w:sz w:val="28"/>
            <w:szCs w:val="28"/>
            <w:lang w:val="zh-CN"/>
          </w:rPr>
          <w:t>-</w:t>
        </w:r>
        <w:r w:rsidR="00972860">
          <w:rPr>
            <w:rFonts w:asciiTheme="minorEastAsia" w:eastAsiaTheme="minorEastAsia" w:hAnsiTheme="minorEastAsia"/>
            <w:noProof/>
            <w:sz w:val="28"/>
            <w:szCs w:val="28"/>
          </w:rPr>
          <w:t xml:space="preserve"> 3 -</w:t>
        </w:r>
        <w:r w:rsidRPr="00DC2FE9">
          <w:rPr>
            <w:rFonts w:asciiTheme="minorEastAsia" w:eastAsiaTheme="minorEastAsia" w:hAnsiTheme="minorEastAsia"/>
            <w:sz w:val="28"/>
            <w:szCs w:val="28"/>
          </w:rPr>
          <w:fldChar w:fldCharType="end"/>
        </w:r>
      </w:p>
    </w:sdtContent>
  </w:sdt>
  <w:p w:rsidR="002C09EE" w:rsidRDefault="002C09EE" w:rsidP="00432BFD">
    <w:pPr>
      <w:pStyle w:val="a3"/>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26" w:rsidRDefault="00DE7526">
      <w:r>
        <w:separator/>
      </w:r>
    </w:p>
  </w:footnote>
  <w:footnote w:type="continuationSeparator" w:id="0">
    <w:p w:rsidR="00DE7526" w:rsidRDefault="00DE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EE" w:rsidRDefault="002C09EE" w:rsidP="007A38F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700D8"/>
    <w:multiLevelType w:val="hybridMultilevel"/>
    <w:tmpl w:val="34B8D4A8"/>
    <w:lvl w:ilvl="0" w:tplc="1946E82A">
      <w:start w:val="1"/>
      <w:numFmt w:val="japaneseCounting"/>
      <w:lvlText w:val="（%1）"/>
      <w:lvlJc w:val="left"/>
      <w:pPr>
        <w:tabs>
          <w:tab w:val="num" w:pos="1803"/>
        </w:tabs>
        <w:ind w:left="1803" w:hanging="1080"/>
      </w:pPr>
      <w:rPr>
        <w:rFonts w:hint="default"/>
      </w:rPr>
    </w:lvl>
    <w:lvl w:ilvl="1" w:tplc="04090019" w:tentative="1">
      <w:start w:val="1"/>
      <w:numFmt w:val="lowerLetter"/>
      <w:lvlText w:val="%2)"/>
      <w:lvlJc w:val="left"/>
      <w:pPr>
        <w:tabs>
          <w:tab w:val="num" w:pos="1563"/>
        </w:tabs>
        <w:ind w:left="1563" w:hanging="420"/>
      </w:pPr>
    </w:lvl>
    <w:lvl w:ilvl="2" w:tplc="0409001B" w:tentative="1">
      <w:start w:val="1"/>
      <w:numFmt w:val="lowerRoman"/>
      <w:lvlText w:val="%3."/>
      <w:lvlJc w:val="righ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9" w:tentative="1">
      <w:start w:val="1"/>
      <w:numFmt w:val="lowerLetter"/>
      <w:lvlText w:val="%5)"/>
      <w:lvlJc w:val="left"/>
      <w:pPr>
        <w:tabs>
          <w:tab w:val="num" w:pos="2823"/>
        </w:tabs>
        <w:ind w:left="2823" w:hanging="420"/>
      </w:pPr>
    </w:lvl>
    <w:lvl w:ilvl="5" w:tplc="0409001B" w:tentative="1">
      <w:start w:val="1"/>
      <w:numFmt w:val="lowerRoman"/>
      <w:lvlText w:val="%6."/>
      <w:lvlJc w:val="righ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9" w:tentative="1">
      <w:start w:val="1"/>
      <w:numFmt w:val="lowerLetter"/>
      <w:lvlText w:val="%8)"/>
      <w:lvlJc w:val="left"/>
      <w:pPr>
        <w:tabs>
          <w:tab w:val="num" w:pos="4083"/>
        </w:tabs>
        <w:ind w:left="4083" w:hanging="420"/>
      </w:pPr>
    </w:lvl>
    <w:lvl w:ilvl="8" w:tplc="0409001B" w:tentative="1">
      <w:start w:val="1"/>
      <w:numFmt w:val="lowerRoman"/>
      <w:lvlText w:val="%9."/>
      <w:lvlJc w:val="right"/>
      <w:pPr>
        <w:tabs>
          <w:tab w:val="num" w:pos="4503"/>
        </w:tabs>
        <w:ind w:left="4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41"/>
    <w:rsid w:val="00003D51"/>
    <w:rsid w:val="00006A78"/>
    <w:rsid w:val="00007A12"/>
    <w:rsid w:val="00007F4C"/>
    <w:rsid w:val="0001171B"/>
    <w:rsid w:val="00011CB7"/>
    <w:rsid w:val="0001235B"/>
    <w:rsid w:val="00015D2E"/>
    <w:rsid w:val="00016B60"/>
    <w:rsid w:val="00017186"/>
    <w:rsid w:val="000210F6"/>
    <w:rsid w:val="00021604"/>
    <w:rsid w:val="000218EE"/>
    <w:rsid w:val="000252E8"/>
    <w:rsid w:val="00026045"/>
    <w:rsid w:val="00026827"/>
    <w:rsid w:val="00026B0B"/>
    <w:rsid w:val="00026DDB"/>
    <w:rsid w:val="00027156"/>
    <w:rsid w:val="00034006"/>
    <w:rsid w:val="0003528E"/>
    <w:rsid w:val="00041964"/>
    <w:rsid w:val="000419F1"/>
    <w:rsid w:val="000505B5"/>
    <w:rsid w:val="0005231A"/>
    <w:rsid w:val="00054D28"/>
    <w:rsid w:val="00055E0F"/>
    <w:rsid w:val="00057713"/>
    <w:rsid w:val="00060FDD"/>
    <w:rsid w:val="0006160E"/>
    <w:rsid w:val="00064B27"/>
    <w:rsid w:val="000722A1"/>
    <w:rsid w:val="00081801"/>
    <w:rsid w:val="00090DD4"/>
    <w:rsid w:val="00091139"/>
    <w:rsid w:val="000924A8"/>
    <w:rsid w:val="00093F8C"/>
    <w:rsid w:val="00096541"/>
    <w:rsid w:val="000975C8"/>
    <w:rsid w:val="000A03FF"/>
    <w:rsid w:val="000A0480"/>
    <w:rsid w:val="000A1B0E"/>
    <w:rsid w:val="000A2273"/>
    <w:rsid w:val="000A35FB"/>
    <w:rsid w:val="000B04A7"/>
    <w:rsid w:val="000B2BDA"/>
    <w:rsid w:val="000B4A9A"/>
    <w:rsid w:val="000B4D83"/>
    <w:rsid w:val="000B52C9"/>
    <w:rsid w:val="000B6F85"/>
    <w:rsid w:val="000C1D7B"/>
    <w:rsid w:val="000C51CE"/>
    <w:rsid w:val="000D03B7"/>
    <w:rsid w:val="000D5D1D"/>
    <w:rsid w:val="000D60D1"/>
    <w:rsid w:val="000D7FDE"/>
    <w:rsid w:val="000E0A41"/>
    <w:rsid w:val="000E1589"/>
    <w:rsid w:val="000E2E6B"/>
    <w:rsid w:val="000E6D76"/>
    <w:rsid w:val="000E7878"/>
    <w:rsid w:val="000E79AF"/>
    <w:rsid w:val="000F36D6"/>
    <w:rsid w:val="000F3757"/>
    <w:rsid w:val="000F5D50"/>
    <w:rsid w:val="000F64A8"/>
    <w:rsid w:val="00100D61"/>
    <w:rsid w:val="00100E2B"/>
    <w:rsid w:val="00103C7E"/>
    <w:rsid w:val="00106C4E"/>
    <w:rsid w:val="00106EB5"/>
    <w:rsid w:val="00113792"/>
    <w:rsid w:val="00115104"/>
    <w:rsid w:val="00116D0B"/>
    <w:rsid w:val="001223B2"/>
    <w:rsid w:val="00123AAF"/>
    <w:rsid w:val="00123C8E"/>
    <w:rsid w:val="00124211"/>
    <w:rsid w:val="001254A0"/>
    <w:rsid w:val="00133A6A"/>
    <w:rsid w:val="0013461D"/>
    <w:rsid w:val="00134B5E"/>
    <w:rsid w:val="00136021"/>
    <w:rsid w:val="001413A8"/>
    <w:rsid w:val="00143204"/>
    <w:rsid w:val="00143319"/>
    <w:rsid w:val="0014502E"/>
    <w:rsid w:val="00145089"/>
    <w:rsid w:val="0015255B"/>
    <w:rsid w:val="001628C6"/>
    <w:rsid w:val="0016302D"/>
    <w:rsid w:val="00164CE9"/>
    <w:rsid w:val="001654F6"/>
    <w:rsid w:val="00165E2A"/>
    <w:rsid w:val="001679C6"/>
    <w:rsid w:val="00171603"/>
    <w:rsid w:val="001729CD"/>
    <w:rsid w:val="00173995"/>
    <w:rsid w:val="001769D4"/>
    <w:rsid w:val="00180470"/>
    <w:rsid w:val="001844CA"/>
    <w:rsid w:val="001911F5"/>
    <w:rsid w:val="00196567"/>
    <w:rsid w:val="001A0B92"/>
    <w:rsid w:val="001A1AF1"/>
    <w:rsid w:val="001A23AB"/>
    <w:rsid w:val="001A2E6E"/>
    <w:rsid w:val="001A4D91"/>
    <w:rsid w:val="001A53A9"/>
    <w:rsid w:val="001B0CDD"/>
    <w:rsid w:val="001B201B"/>
    <w:rsid w:val="001B5767"/>
    <w:rsid w:val="001B57F8"/>
    <w:rsid w:val="001C064C"/>
    <w:rsid w:val="001C2DB0"/>
    <w:rsid w:val="001C49BB"/>
    <w:rsid w:val="001C6714"/>
    <w:rsid w:val="001C6A6C"/>
    <w:rsid w:val="001D239D"/>
    <w:rsid w:val="001D6141"/>
    <w:rsid w:val="001E1F83"/>
    <w:rsid w:val="001E64F1"/>
    <w:rsid w:val="001E6954"/>
    <w:rsid w:val="001F4ECB"/>
    <w:rsid w:val="001F640D"/>
    <w:rsid w:val="00204578"/>
    <w:rsid w:val="00204C6B"/>
    <w:rsid w:val="0020788D"/>
    <w:rsid w:val="00210227"/>
    <w:rsid w:val="002148F0"/>
    <w:rsid w:val="00216F03"/>
    <w:rsid w:val="00221CC2"/>
    <w:rsid w:val="00221F99"/>
    <w:rsid w:val="00222913"/>
    <w:rsid w:val="00224E3E"/>
    <w:rsid w:val="00224FBE"/>
    <w:rsid w:val="002254D9"/>
    <w:rsid w:val="00226B23"/>
    <w:rsid w:val="00230E18"/>
    <w:rsid w:val="0023184F"/>
    <w:rsid w:val="0023273A"/>
    <w:rsid w:val="0023283D"/>
    <w:rsid w:val="0023323D"/>
    <w:rsid w:val="00240175"/>
    <w:rsid w:val="00247D50"/>
    <w:rsid w:val="002543B9"/>
    <w:rsid w:val="0026256C"/>
    <w:rsid w:val="00263DC5"/>
    <w:rsid w:val="00274953"/>
    <w:rsid w:val="0027702D"/>
    <w:rsid w:val="00277F17"/>
    <w:rsid w:val="00283995"/>
    <w:rsid w:val="002A6420"/>
    <w:rsid w:val="002B019B"/>
    <w:rsid w:val="002B16E0"/>
    <w:rsid w:val="002B3EE1"/>
    <w:rsid w:val="002B519C"/>
    <w:rsid w:val="002B6DBE"/>
    <w:rsid w:val="002C09EE"/>
    <w:rsid w:val="002C1CDB"/>
    <w:rsid w:val="002C2717"/>
    <w:rsid w:val="002C3002"/>
    <w:rsid w:val="002C79DA"/>
    <w:rsid w:val="002D0445"/>
    <w:rsid w:val="002D7C9F"/>
    <w:rsid w:val="002E21A8"/>
    <w:rsid w:val="002E24AF"/>
    <w:rsid w:val="002E2693"/>
    <w:rsid w:val="002E48C2"/>
    <w:rsid w:val="002E7F05"/>
    <w:rsid w:val="002F052F"/>
    <w:rsid w:val="003027EE"/>
    <w:rsid w:val="00305BF4"/>
    <w:rsid w:val="0030682B"/>
    <w:rsid w:val="0030756A"/>
    <w:rsid w:val="00311CBF"/>
    <w:rsid w:val="0031226B"/>
    <w:rsid w:val="00315063"/>
    <w:rsid w:val="00321E15"/>
    <w:rsid w:val="003232A6"/>
    <w:rsid w:val="003247E6"/>
    <w:rsid w:val="00324D7A"/>
    <w:rsid w:val="0032544C"/>
    <w:rsid w:val="0033218D"/>
    <w:rsid w:val="00332D69"/>
    <w:rsid w:val="003363E1"/>
    <w:rsid w:val="00337DDB"/>
    <w:rsid w:val="00344DA0"/>
    <w:rsid w:val="00345D35"/>
    <w:rsid w:val="00347222"/>
    <w:rsid w:val="00347708"/>
    <w:rsid w:val="003505C0"/>
    <w:rsid w:val="00352525"/>
    <w:rsid w:val="00352DD1"/>
    <w:rsid w:val="00354092"/>
    <w:rsid w:val="003544B8"/>
    <w:rsid w:val="00356446"/>
    <w:rsid w:val="00361399"/>
    <w:rsid w:val="00361CFD"/>
    <w:rsid w:val="00361F40"/>
    <w:rsid w:val="00363C34"/>
    <w:rsid w:val="00366AD9"/>
    <w:rsid w:val="00371252"/>
    <w:rsid w:val="00377458"/>
    <w:rsid w:val="00377632"/>
    <w:rsid w:val="00387721"/>
    <w:rsid w:val="00392E7B"/>
    <w:rsid w:val="00393A64"/>
    <w:rsid w:val="00394BE6"/>
    <w:rsid w:val="00395093"/>
    <w:rsid w:val="003955F9"/>
    <w:rsid w:val="00395962"/>
    <w:rsid w:val="003975FD"/>
    <w:rsid w:val="00397E75"/>
    <w:rsid w:val="003A0661"/>
    <w:rsid w:val="003A1604"/>
    <w:rsid w:val="003A4392"/>
    <w:rsid w:val="003A49C2"/>
    <w:rsid w:val="003A5841"/>
    <w:rsid w:val="003B6F8C"/>
    <w:rsid w:val="003C4C66"/>
    <w:rsid w:val="003C55A5"/>
    <w:rsid w:val="003D1F00"/>
    <w:rsid w:val="003D3924"/>
    <w:rsid w:val="003D500B"/>
    <w:rsid w:val="003D6551"/>
    <w:rsid w:val="003E5205"/>
    <w:rsid w:val="003E54FC"/>
    <w:rsid w:val="003E5D3A"/>
    <w:rsid w:val="003F2370"/>
    <w:rsid w:val="003F38C8"/>
    <w:rsid w:val="003F4534"/>
    <w:rsid w:val="003F6C81"/>
    <w:rsid w:val="003F7368"/>
    <w:rsid w:val="00400E31"/>
    <w:rsid w:val="004029F9"/>
    <w:rsid w:val="00411061"/>
    <w:rsid w:val="00414D22"/>
    <w:rsid w:val="00417502"/>
    <w:rsid w:val="004176A3"/>
    <w:rsid w:val="00422369"/>
    <w:rsid w:val="00423969"/>
    <w:rsid w:val="00423FF6"/>
    <w:rsid w:val="004247CD"/>
    <w:rsid w:val="00432BFD"/>
    <w:rsid w:val="00436EC1"/>
    <w:rsid w:val="00440621"/>
    <w:rsid w:val="00440C1B"/>
    <w:rsid w:val="00444EF7"/>
    <w:rsid w:val="004459B4"/>
    <w:rsid w:val="00445F88"/>
    <w:rsid w:val="004469DB"/>
    <w:rsid w:val="00446BE2"/>
    <w:rsid w:val="00446FB2"/>
    <w:rsid w:val="0044720A"/>
    <w:rsid w:val="0045085E"/>
    <w:rsid w:val="00452E6D"/>
    <w:rsid w:val="00470171"/>
    <w:rsid w:val="004708B3"/>
    <w:rsid w:val="00470D4A"/>
    <w:rsid w:val="0047179D"/>
    <w:rsid w:val="00474EC5"/>
    <w:rsid w:val="00476EE9"/>
    <w:rsid w:val="0047752E"/>
    <w:rsid w:val="0048039C"/>
    <w:rsid w:val="00481B62"/>
    <w:rsid w:val="004830FF"/>
    <w:rsid w:val="00487EE1"/>
    <w:rsid w:val="00491CE6"/>
    <w:rsid w:val="004943E5"/>
    <w:rsid w:val="00494C7E"/>
    <w:rsid w:val="0049543C"/>
    <w:rsid w:val="004957F7"/>
    <w:rsid w:val="004A31DA"/>
    <w:rsid w:val="004B048B"/>
    <w:rsid w:val="004B0D28"/>
    <w:rsid w:val="004B328E"/>
    <w:rsid w:val="004B5EA9"/>
    <w:rsid w:val="004B77BE"/>
    <w:rsid w:val="004C3110"/>
    <w:rsid w:val="004C47A8"/>
    <w:rsid w:val="004D1F69"/>
    <w:rsid w:val="004D6C08"/>
    <w:rsid w:val="004E05BC"/>
    <w:rsid w:val="004E3819"/>
    <w:rsid w:val="004E45B9"/>
    <w:rsid w:val="004E5A6A"/>
    <w:rsid w:val="004E6DC8"/>
    <w:rsid w:val="004F132C"/>
    <w:rsid w:val="004F2C9A"/>
    <w:rsid w:val="004F44E2"/>
    <w:rsid w:val="004F56B7"/>
    <w:rsid w:val="004F60EB"/>
    <w:rsid w:val="0050064D"/>
    <w:rsid w:val="00500CED"/>
    <w:rsid w:val="00501E3F"/>
    <w:rsid w:val="00502BA1"/>
    <w:rsid w:val="005053FE"/>
    <w:rsid w:val="00506967"/>
    <w:rsid w:val="005108ED"/>
    <w:rsid w:val="00516B7D"/>
    <w:rsid w:val="00517A85"/>
    <w:rsid w:val="0052015B"/>
    <w:rsid w:val="005229CF"/>
    <w:rsid w:val="00524679"/>
    <w:rsid w:val="0052523B"/>
    <w:rsid w:val="00525B7E"/>
    <w:rsid w:val="00526C73"/>
    <w:rsid w:val="00530868"/>
    <w:rsid w:val="00530BEB"/>
    <w:rsid w:val="0053109D"/>
    <w:rsid w:val="00533C81"/>
    <w:rsid w:val="00535BD4"/>
    <w:rsid w:val="00537463"/>
    <w:rsid w:val="00540820"/>
    <w:rsid w:val="0054121C"/>
    <w:rsid w:val="0054686C"/>
    <w:rsid w:val="00551FE4"/>
    <w:rsid w:val="005541A7"/>
    <w:rsid w:val="00555393"/>
    <w:rsid w:val="0056068D"/>
    <w:rsid w:val="00572845"/>
    <w:rsid w:val="00572A60"/>
    <w:rsid w:val="0057707B"/>
    <w:rsid w:val="00581F7A"/>
    <w:rsid w:val="00585AE7"/>
    <w:rsid w:val="005920D9"/>
    <w:rsid w:val="00592696"/>
    <w:rsid w:val="00593FEB"/>
    <w:rsid w:val="005946EB"/>
    <w:rsid w:val="00594E17"/>
    <w:rsid w:val="00596EEE"/>
    <w:rsid w:val="005A76E8"/>
    <w:rsid w:val="005C5D7B"/>
    <w:rsid w:val="005C72A0"/>
    <w:rsid w:val="005D058F"/>
    <w:rsid w:val="005D0D1B"/>
    <w:rsid w:val="005D1233"/>
    <w:rsid w:val="005D373E"/>
    <w:rsid w:val="005D6307"/>
    <w:rsid w:val="005D71AF"/>
    <w:rsid w:val="005E4F2E"/>
    <w:rsid w:val="005E7517"/>
    <w:rsid w:val="005E7EB5"/>
    <w:rsid w:val="005F48DC"/>
    <w:rsid w:val="005F73D2"/>
    <w:rsid w:val="006006A2"/>
    <w:rsid w:val="00601624"/>
    <w:rsid w:val="006033AE"/>
    <w:rsid w:val="00603DBB"/>
    <w:rsid w:val="0060420E"/>
    <w:rsid w:val="00604C8A"/>
    <w:rsid w:val="00607144"/>
    <w:rsid w:val="00610A5B"/>
    <w:rsid w:val="0061338E"/>
    <w:rsid w:val="00617600"/>
    <w:rsid w:val="00624674"/>
    <w:rsid w:val="00624D14"/>
    <w:rsid w:val="0063315A"/>
    <w:rsid w:val="006409E7"/>
    <w:rsid w:val="00640C94"/>
    <w:rsid w:val="006463C8"/>
    <w:rsid w:val="006464BF"/>
    <w:rsid w:val="00650B6F"/>
    <w:rsid w:val="00654807"/>
    <w:rsid w:val="00654897"/>
    <w:rsid w:val="0065510D"/>
    <w:rsid w:val="00657E06"/>
    <w:rsid w:val="006608FA"/>
    <w:rsid w:val="006644C6"/>
    <w:rsid w:val="006655CB"/>
    <w:rsid w:val="00666533"/>
    <w:rsid w:val="006709D1"/>
    <w:rsid w:val="00670D92"/>
    <w:rsid w:val="0067319C"/>
    <w:rsid w:val="00675762"/>
    <w:rsid w:val="00680265"/>
    <w:rsid w:val="006861B7"/>
    <w:rsid w:val="00686EAA"/>
    <w:rsid w:val="0068757C"/>
    <w:rsid w:val="00687AEF"/>
    <w:rsid w:val="00690B3D"/>
    <w:rsid w:val="0069283B"/>
    <w:rsid w:val="00692B72"/>
    <w:rsid w:val="0069474D"/>
    <w:rsid w:val="00694D71"/>
    <w:rsid w:val="006A350F"/>
    <w:rsid w:val="006A57A6"/>
    <w:rsid w:val="006A767A"/>
    <w:rsid w:val="006B1193"/>
    <w:rsid w:val="006B410D"/>
    <w:rsid w:val="006B7E1C"/>
    <w:rsid w:val="006C1E49"/>
    <w:rsid w:val="006C2D4D"/>
    <w:rsid w:val="006C3928"/>
    <w:rsid w:val="006C60E7"/>
    <w:rsid w:val="006C75B2"/>
    <w:rsid w:val="006C7B01"/>
    <w:rsid w:val="006D0847"/>
    <w:rsid w:val="006D1C75"/>
    <w:rsid w:val="006D79B8"/>
    <w:rsid w:val="006D7E18"/>
    <w:rsid w:val="006E1FEC"/>
    <w:rsid w:val="006E208B"/>
    <w:rsid w:val="006E24F9"/>
    <w:rsid w:val="006F36BA"/>
    <w:rsid w:val="006F60E1"/>
    <w:rsid w:val="006F76A4"/>
    <w:rsid w:val="006F7B21"/>
    <w:rsid w:val="00701A5A"/>
    <w:rsid w:val="00704C48"/>
    <w:rsid w:val="00706D14"/>
    <w:rsid w:val="00710A4B"/>
    <w:rsid w:val="00710E2B"/>
    <w:rsid w:val="007112B7"/>
    <w:rsid w:val="007211F0"/>
    <w:rsid w:val="00722A04"/>
    <w:rsid w:val="00723FB0"/>
    <w:rsid w:val="007247CB"/>
    <w:rsid w:val="00727ECB"/>
    <w:rsid w:val="0073307F"/>
    <w:rsid w:val="007415B4"/>
    <w:rsid w:val="00741F4E"/>
    <w:rsid w:val="007426E5"/>
    <w:rsid w:val="00747493"/>
    <w:rsid w:val="00750C54"/>
    <w:rsid w:val="00750FBC"/>
    <w:rsid w:val="007519B9"/>
    <w:rsid w:val="007523C0"/>
    <w:rsid w:val="00755685"/>
    <w:rsid w:val="00757FA0"/>
    <w:rsid w:val="00760317"/>
    <w:rsid w:val="00763C4B"/>
    <w:rsid w:val="00767729"/>
    <w:rsid w:val="0077020C"/>
    <w:rsid w:val="00773B20"/>
    <w:rsid w:val="007753D1"/>
    <w:rsid w:val="007760CD"/>
    <w:rsid w:val="00777FDB"/>
    <w:rsid w:val="007820E1"/>
    <w:rsid w:val="00784B10"/>
    <w:rsid w:val="00793514"/>
    <w:rsid w:val="00795CB2"/>
    <w:rsid w:val="007976B7"/>
    <w:rsid w:val="007A38FF"/>
    <w:rsid w:val="007A6FDB"/>
    <w:rsid w:val="007A7AC7"/>
    <w:rsid w:val="007B153F"/>
    <w:rsid w:val="007C2EC6"/>
    <w:rsid w:val="007C6767"/>
    <w:rsid w:val="007D1429"/>
    <w:rsid w:val="007D1AA6"/>
    <w:rsid w:val="007D2D4D"/>
    <w:rsid w:val="007D3BB8"/>
    <w:rsid w:val="007D3D62"/>
    <w:rsid w:val="007D45CF"/>
    <w:rsid w:val="007E1341"/>
    <w:rsid w:val="007E1EA3"/>
    <w:rsid w:val="007E486B"/>
    <w:rsid w:val="007E6D31"/>
    <w:rsid w:val="007F073A"/>
    <w:rsid w:val="007F1106"/>
    <w:rsid w:val="007F1C17"/>
    <w:rsid w:val="007F1EA2"/>
    <w:rsid w:val="008043FB"/>
    <w:rsid w:val="00805ADE"/>
    <w:rsid w:val="00806ED7"/>
    <w:rsid w:val="00810312"/>
    <w:rsid w:val="00814D7F"/>
    <w:rsid w:val="00820C37"/>
    <w:rsid w:val="00821EA1"/>
    <w:rsid w:val="008264F2"/>
    <w:rsid w:val="00832069"/>
    <w:rsid w:val="0083413B"/>
    <w:rsid w:val="008362B4"/>
    <w:rsid w:val="008418E6"/>
    <w:rsid w:val="00841B3C"/>
    <w:rsid w:val="008421B1"/>
    <w:rsid w:val="00842373"/>
    <w:rsid w:val="00843CDF"/>
    <w:rsid w:val="00845F96"/>
    <w:rsid w:val="0084701E"/>
    <w:rsid w:val="008477C4"/>
    <w:rsid w:val="00850963"/>
    <w:rsid w:val="00850F47"/>
    <w:rsid w:val="00851B61"/>
    <w:rsid w:val="008532EB"/>
    <w:rsid w:val="008553FE"/>
    <w:rsid w:val="008650CF"/>
    <w:rsid w:val="0086561F"/>
    <w:rsid w:val="0087041F"/>
    <w:rsid w:val="00877449"/>
    <w:rsid w:val="00881124"/>
    <w:rsid w:val="00881670"/>
    <w:rsid w:val="00882298"/>
    <w:rsid w:val="00884D24"/>
    <w:rsid w:val="00890820"/>
    <w:rsid w:val="0089312A"/>
    <w:rsid w:val="00894791"/>
    <w:rsid w:val="00894E9A"/>
    <w:rsid w:val="0089599D"/>
    <w:rsid w:val="008A0741"/>
    <w:rsid w:val="008A0AAE"/>
    <w:rsid w:val="008A2985"/>
    <w:rsid w:val="008A391A"/>
    <w:rsid w:val="008B189E"/>
    <w:rsid w:val="008B1CC6"/>
    <w:rsid w:val="008B26A3"/>
    <w:rsid w:val="008B5A3B"/>
    <w:rsid w:val="008B64CD"/>
    <w:rsid w:val="008B6BCF"/>
    <w:rsid w:val="008C19C0"/>
    <w:rsid w:val="008C486D"/>
    <w:rsid w:val="008C5F57"/>
    <w:rsid w:val="008D0B54"/>
    <w:rsid w:val="008D29A9"/>
    <w:rsid w:val="008D3876"/>
    <w:rsid w:val="008D59CE"/>
    <w:rsid w:val="008D7436"/>
    <w:rsid w:val="008E0CA5"/>
    <w:rsid w:val="008E377B"/>
    <w:rsid w:val="008E6970"/>
    <w:rsid w:val="008E70F9"/>
    <w:rsid w:val="008E7559"/>
    <w:rsid w:val="008E7F57"/>
    <w:rsid w:val="008F1A57"/>
    <w:rsid w:val="008F2486"/>
    <w:rsid w:val="008F27A3"/>
    <w:rsid w:val="008F729E"/>
    <w:rsid w:val="00901475"/>
    <w:rsid w:val="00903A8A"/>
    <w:rsid w:val="009051AA"/>
    <w:rsid w:val="00905304"/>
    <w:rsid w:val="00905DCE"/>
    <w:rsid w:val="00906CBB"/>
    <w:rsid w:val="00907B9D"/>
    <w:rsid w:val="00907D33"/>
    <w:rsid w:val="009102A8"/>
    <w:rsid w:val="009139CE"/>
    <w:rsid w:val="00915E96"/>
    <w:rsid w:val="00916098"/>
    <w:rsid w:val="0092142E"/>
    <w:rsid w:val="00922121"/>
    <w:rsid w:val="00925C11"/>
    <w:rsid w:val="00927BD8"/>
    <w:rsid w:val="009327CF"/>
    <w:rsid w:val="00933E4D"/>
    <w:rsid w:val="00942700"/>
    <w:rsid w:val="00950872"/>
    <w:rsid w:val="009511C8"/>
    <w:rsid w:val="00951700"/>
    <w:rsid w:val="00954E73"/>
    <w:rsid w:val="00954F94"/>
    <w:rsid w:val="00956FBC"/>
    <w:rsid w:val="0096046E"/>
    <w:rsid w:val="00966ECA"/>
    <w:rsid w:val="00966F5D"/>
    <w:rsid w:val="00972860"/>
    <w:rsid w:val="00972A8C"/>
    <w:rsid w:val="00973C8F"/>
    <w:rsid w:val="00974BBF"/>
    <w:rsid w:val="009774CF"/>
    <w:rsid w:val="00977D7E"/>
    <w:rsid w:val="00982A0D"/>
    <w:rsid w:val="00984934"/>
    <w:rsid w:val="0098765D"/>
    <w:rsid w:val="009A22D3"/>
    <w:rsid w:val="009A5447"/>
    <w:rsid w:val="009A7203"/>
    <w:rsid w:val="009B32E0"/>
    <w:rsid w:val="009B37B7"/>
    <w:rsid w:val="009B3F03"/>
    <w:rsid w:val="009B5504"/>
    <w:rsid w:val="009D1D2C"/>
    <w:rsid w:val="009D4D6B"/>
    <w:rsid w:val="009D55EC"/>
    <w:rsid w:val="009D56C9"/>
    <w:rsid w:val="009E0286"/>
    <w:rsid w:val="009F0FDE"/>
    <w:rsid w:val="009F1207"/>
    <w:rsid w:val="009F4E90"/>
    <w:rsid w:val="00A009DE"/>
    <w:rsid w:val="00A015F0"/>
    <w:rsid w:val="00A02C7C"/>
    <w:rsid w:val="00A035E2"/>
    <w:rsid w:val="00A04894"/>
    <w:rsid w:val="00A051BA"/>
    <w:rsid w:val="00A145AE"/>
    <w:rsid w:val="00A14741"/>
    <w:rsid w:val="00A172C9"/>
    <w:rsid w:val="00A206C2"/>
    <w:rsid w:val="00A23104"/>
    <w:rsid w:val="00A24818"/>
    <w:rsid w:val="00A24A39"/>
    <w:rsid w:val="00A26BB7"/>
    <w:rsid w:val="00A31D53"/>
    <w:rsid w:val="00A32851"/>
    <w:rsid w:val="00A32D60"/>
    <w:rsid w:val="00A37797"/>
    <w:rsid w:val="00A41E12"/>
    <w:rsid w:val="00A50434"/>
    <w:rsid w:val="00A56F30"/>
    <w:rsid w:val="00A63A86"/>
    <w:rsid w:val="00A64D6D"/>
    <w:rsid w:val="00A75E8D"/>
    <w:rsid w:val="00A77377"/>
    <w:rsid w:val="00A80464"/>
    <w:rsid w:val="00A93A61"/>
    <w:rsid w:val="00A9494C"/>
    <w:rsid w:val="00A970EA"/>
    <w:rsid w:val="00A97FD6"/>
    <w:rsid w:val="00AA132B"/>
    <w:rsid w:val="00AA18B8"/>
    <w:rsid w:val="00AA2736"/>
    <w:rsid w:val="00AA5EFB"/>
    <w:rsid w:val="00AB73A5"/>
    <w:rsid w:val="00AC19ED"/>
    <w:rsid w:val="00AC1B27"/>
    <w:rsid w:val="00AC4C11"/>
    <w:rsid w:val="00AC7FEF"/>
    <w:rsid w:val="00AD14D5"/>
    <w:rsid w:val="00AE08F7"/>
    <w:rsid w:val="00AE0BF5"/>
    <w:rsid w:val="00AE176D"/>
    <w:rsid w:val="00AE1A74"/>
    <w:rsid w:val="00AE2BBC"/>
    <w:rsid w:val="00AE2FF7"/>
    <w:rsid w:val="00AE35B8"/>
    <w:rsid w:val="00AE53DD"/>
    <w:rsid w:val="00AE797B"/>
    <w:rsid w:val="00AF5545"/>
    <w:rsid w:val="00AF617C"/>
    <w:rsid w:val="00B0097D"/>
    <w:rsid w:val="00B00ADA"/>
    <w:rsid w:val="00B0119D"/>
    <w:rsid w:val="00B02ADA"/>
    <w:rsid w:val="00B044AF"/>
    <w:rsid w:val="00B06079"/>
    <w:rsid w:val="00B11AD4"/>
    <w:rsid w:val="00B22F7A"/>
    <w:rsid w:val="00B3144D"/>
    <w:rsid w:val="00B316D8"/>
    <w:rsid w:val="00B3214C"/>
    <w:rsid w:val="00B40762"/>
    <w:rsid w:val="00B4252F"/>
    <w:rsid w:val="00B51880"/>
    <w:rsid w:val="00B54513"/>
    <w:rsid w:val="00B62681"/>
    <w:rsid w:val="00B66641"/>
    <w:rsid w:val="00B67173"/>
    <w:rsid w:val="00B7400C"/>
    <w:rsid w:val="00B7508E"/>
    <w:rsid w:val="00B81CC0"/>
    <w:rsid w:val="00B85D9D"/>
    <w:rsid w:val="00B92320"/>
    <w:rsid w:val="00B93B1E"/>
    <w:rsid w:val="00B977EC"/>
    <w:rsid w:val="00BA3FD6"/>
    <w:rsid w:val="00BA57F1"/>
    <w:rsid w:val="00BA68B9"/>
    <w:rsid w:val="00BB4230"/>
    <w:rsid w:val="00BB54F7"/>
    <w:rsid w:val="00BB5A45"/>
    <w:rsid w:val="00BB638F"/>
    <w:rsid w:val="00BB6728"/>
    <w:rsid w:val="00BB68D2"/>
    <w:rsid w:val="00BB788B"/>
    <w:rsid w:val="00BC576C"/>
    <w:rsid w:val="00BC579B"/>
    <w:rsid w:val="00BC7688"/>
    <w:rsid w:val="00BD0EC4"/>
    <w:rsid w:val="00BD5A0D"/>
    <w:rsid w:val="00BD6BBC"/>
    <w:rsid w:val="00BE096F"/>
    <w:rsid w:val="00BE0DF1"/>
    <w:rsid w:val="00BE37E7"/>
    <w:rsid w:val="00BE3F3E"/>
    <w:rsid w:val="00BE47D1"/>
    <w:rsid w:val="00BF0DC5"/>
    <w:rsid w:val="00BF0F61"/>
    <w:rsid w:val="00BF2909"/>
    <w:rsid w:val="00BF4591"/>
    <w:rsid w:val="00C04128"/>
    <w:rsid w:val="00C064B7"/>
    <w:rsid w:val="00C10A4E"/>
    <w:rsid w:val="00C10EF3"/>
    <w:rsid w:val="00C14917"/>
    <w:rsid w:val="00C154BD"/>
    <w:rsid w:val="00C164B7"/>
    <w:rsid w:val="00C21C9C"/>
    <w:rsid w:val="00C24AFF"/>
    <w:rsid w:val="00C349FA"/>
    <w:rsid w:val="00C34C52"/>
    <w:rsid w:val="00C36384"/>
    <w:rsid w:val="00C374BF"/>
    <w:rsid w:val="00C518DF"/>
    <w:rsid w:val="00C52CA4"/>
    <w:rsid w:val="00C530AF"/>
    <w:rsid w:val="00C574D9"/>
    <w:rsid w:val="00C57A1C"/>
    <w:rsid w:val="00C60144"/>
    <w:rsid w:val="00C61332"/>
    <w:rsid w:val="00C61BAD"/>
    <w:rsid w:val="00C644CA"/>
    <w:rsid w:val="00C66DA6"/>
    <w:rsid w:val="00C677A5"/>
    <w:rsid w:val="00C73444"/>
    <w:rsid w:val="00C74790"/>
    <w:rsid w:val="00C768F7"/>
    <w:rsid w:val="00C80FA0"/>
    <w:rsid w:val="00C82726"/>
    <w:rsid w:val="00C86B18"/>
    <w:rsid w:val="00C908A9"/>
    <w:rsid w:val="00C910BB"/>
    <w:rsid w:val="00C91CFD"/>
    <w:rsid w:val="00C92533"/>
    <w:rsid w:val="00C92CE5"/>
    <w:rsid w:val="00C93A8A"/>
    <w:rsid w:val="00C95968"/>
    <w:rsid w:val="00C9654F"/>
    <w:rsid w:val="00CA0959"/>
    <w:rsid w:val="00CA1D5C"/>
    <w:rsid w:val="00CA28ED"/>
    <w:rsid w:val="00CA45FF"/>
    <w:rsid w:val="00CA4DB6"/>
    <w:rsid w:val="00CA664F"/>
    <w:rsid w:val="00CB067E"/>
    <w:rsid w:val="00CB2222"/>
    <w:rsid w:val="00CB59E9"/>
    <w:rsid w:val="00CB5DE1"/>
    <w:rsid w:val="00CB7CEE"/>
    <w:rsid w:val="00CC13E3"/>
    <w:rsid w:val="00CC2542"/>
    <w:rsid w:val="00CC3FA2"/>
    <w:rsid w:val="00CC5130"/>
    <w:rsid w:val="00CC5F81"/>
    <w:rsid w:val="00CD06A2"/>
    <w:rsid w:val="00CE34A2"/>
    <w:rsid w:val="00CE5CBD"/>
    <w:rsid w:val="00CF211F"/>
    <w:rsid w:val="00CF534D"/>
    <w:rsid w:val="00CF67A8"/>
    <w:rsid w:val="00D007DD"/>
    <w:rsid w:val="00D009F9"/>
    <w:rsid w:val="00D052DD"/>
    <w:rsid w:val="00D10777"/>
    <w:rsid w:val="00D117E9"/>
    <w:rsid w:val="00D16291"/>
    <w:rsid w:val="00D16D1F"/>
    <w:rsid w:val="00D17DF5"/>
    <w:rsid w:val="00D21151"/>
    <w:rsid w:val="00D223E0"/>
    <w:rsid w:val="00D25152"/>
    <w:rsid w:val="00D3294D"/>
    <w:rsid w:val="00D33766"/>
    <w:rsid w:val="00D34AC0"/>
    <w:rsid w:val="00D37F09"/>
    <w:rsid w:val="00D50790"/>
    <w:rsid w:val="00D53C9C"/>
    <w:rsid w:val="00D616F5"/>
    <w:rsid w:val="00D7056C"/>
    <w:rsid w:val="00D72555"/>
    <w:rsid w:val="00D73A69"/>
    <w:rsid w:val="00D73FBB"/>
    <w:rsid w:val="00D81999"/>
    <w:rsid w:val="00D8531F"/>
    <w:rsid w:val="00D95D32"/>
    <w:rsid w:val="00D968DF"/>
    <w:rsid w:val="00D9740C"/>
    <w:rsid w:val="00DA0462"/>
    <w:rsid w:val="00DA3051"/>
    <w:rsid w:val="00DA3ED4"/>
    <w:rsid w:val="00DA569A"/>
    <w:rsid w:val="00DA6623"/>
    <w:rsid w:val="00DA673F"/>
    <w:rsid w:val="00DA6F4E"/>
    <w:rsid w:val="00DA714B"/>
    <w:rsid w:val="00DA74C5"/>
    <w:rsid w:val="00DA7734"/>
    <w:rsid w:val="00DB1648"/>
    <w:rsid w:val="00DB538F"/>
    <w:rsid w:val="00DB63CD"/>
    <w:rsid w:val="00DB6D01"/>
    <w:rsid w:val="00DB6F3E"/>
    <w:rsid w:val="00DB6FAB"/>
    <w:rsid w:val="00DB7F72"/>
    <w:rsid w:val="00DC0726"/>
    <w:rsid w:val="00DC2FE9"/>
    <w:rsid w:val="00DC4C28"/>
    <w:rsid w:val="00DC68BC"/>
    <w:rsid w:val="00DE0862"/>
    <w:rsid w:val="00DE3914"/>
    <w:rsid w:val="00DE623A"/>
    <w:rsid w:val="00DE6CA9"/>
    <w:rsid w:val="00DE7526"/>
    <w:rsid w:val="00DF1743"/>
    <w:rsid w:val="00DF2164"/>
    <w:rsid w:val="00DF3D45"/>
    <w:rsid w:val="00DF57B5"/>
    <w:rsid w:val="00E00AC6"/>
    <w:rsid w:val="00E1146C"/>
    <w:rsid w:val="00E13EC7"/>
    <w:rsid w:val="00E16DD4"/>
    <w:rsid w:val="00E24A4D"/>
    <w:rsid w:val="00E24BD0"/>
    <w:rsid w:val="00E4038B"/>
    <w:rsid w:val="00E417AE"/>
    <w:rsid w:val="00E41EB7"/>
    <w:rsid w:val="00E4272F"/>
    <w:rsid w:val="00E42F25"/>
    <w:rsid w:val="00E43D2E"/>
    <w:rsid w:val="00E44EA8"/>
    <w:rsid w:val="00E47020"/>
    <w:rsid w:val="00E519B3"/>
    <w:rsid w:val="00E55A62"/>
    <w:rsid w:val="00E64449"/>
    <w:rsid w:val="00E66263"/>
    <w:rsid w:val="00E67387"/>
    <w:rsid w:val="00E6772E"/>
    <w:rsid w:val="00E70E56"/>
    <w:rsid w:val="00E70F92"/>
    <w:rsid w:val="00E71EFC"/>
    <w:rsid w:val="00E841D4"/>
    <w:rsid w:val="00E87531"/>
    <w:rsid w:val="00E87968"/>
    <w:rsid w:val="00E92A86"/>
    <w:rsid w:val="00EA62F5"/>
    <w:rsid w:val="00EA752D"/>
    <w:rsid w:val="00EB077E"/>
    <w:rsid w:val="00EB78B7"/>
    <w:rsid w:val="00EC3799"/>
    <w:rsid w:val="00EC4F90"/>
    <w:rsid w:val="00ED1045"/>
    <w:rsid w:val="00ED1258"/>
    <w:rsid w:val="00ED2E28"/>
    <w:rsid w:val="00EE29E4"/>
    <w:rsid w:val="00EE3B11"/>
    <w:rsid w:val="00EE484F"/>
    <w:rsid w:val="00EE4D04"/>
    <w:rsid w:val="00EE6A29"/>
    <w:rsid w:val="00EE6BFD"/>
    <w:rsid w:val="00EE787F"/>
    <w:rsid w:val="00EF1DDB"/>
    <w:rsid w:val="00EF3719"/>
    <w:rsid w:val="00F00C23"/>
    <w:rsid w:val="00F030FF"/>
    <w:rsid w:val="00F06256"/>
    <w:rsid w:val="00F072BD"/>
    <w:rsid w:val="00F075E7"/>
    <w:rsid w:val="00F13940"/>
    <w:rsid w:val="00F15BC8"/>
    <w:rsid w:val="00F168BB"/>
    <w:rsid w:val="00F16AB9"/>
    <w:rsid w:val="00F210C5"/>
    <w:rsid w:val="00F2227B"/>
    <w:rsid w:val="00F25599"/>
    <w:rsid w:val="00F27661"/>
    <w:rsid w:val="00F32BB3"/>
    <w:rsid w:val="00F331BD"/>
    <w:rsid w:val="00F345DE"/>
    <w:rsid w:val="00F36648"/>
    <w:rsid w:val="00F36833"/>
    <w:rsid w:val="00F368C5"/>
    <w:rsid w:val="00F42788"/>
    <w:rsid w:val="00F519D8"/>
    <w:rsid w:val="00F51D3C"/>
    <w:rsid w:val="00F5266A"/>
    <w:rsid w:val="00F5335D"/>
    <w:rsid w:val="00F560D2"/>
    <w:rsid w:val="00F57F0C"/>
    <w:rsid w:val="00F601B1"/>
    <w:rsid w:val="00F60B94"/>
    <w:rsid w:val="00F63D0B"/>
    <w:rsid w:val="00F648A4"/>
    <w:rsid w:val="00F66C98"/>
    <w:rsid w:val="00F70E06"/>
    <w:rsid w:val="00F7196C"/>
    <w:rsid w:val="00F746C2"/>
    <w:rsid w:val="00F765F7"/>
    <w:rsid w:val="00F8733F"/>
    <w:rsid w:val="00F92880"/>
    <w:rsid w:val="00FA1A5C"/>
    <w:rsid w:val="00FA2570"/>
    <w:rsid w:val="00FA2E1D"/>
    <w:rsid w:val="00FA5219"/>
    <w:rsid w:val="00FB0F9E"/>
    <w:rsid w:val="00FB216E"/>
    <w:rsid w:val="00FB4EB6"/>
    <w:rsid w:val="00FB77C9"/>
    <w:rsid w:val="00FB7D7A"/>
    <w:rsid w:val="00FC10A5"/>
    <w:rsid w:val="00FC7CE5"/>
    <w:rsid w:val="00FD0049"/>
    <w:rsid w:val="00FD03F0"/>
    <w:rsid w:val="00FD045D"/>
    <w:rsid w:val="00FD1B9E"/>
    <w:rsid w:val="00FD3846"/>
    <w:rsid w:val="00FD4732"/>
    <w:rsid w:val="00FD5EC2"/>
    <w:rsid w:val="00FD6543"/>
    <w:rsid w:val="00FD75B8"/>
    <w:rsid w:val="00FE104E"/>
    <w:rsid w:val="00FE3336"/>
    <w:rsid w:val="00FE381B"/>
    <w:rsid w:val="00FE73E1"/>
    <w:rsid w:val="00FF1B94"/>
    <w:rsid w:val="00FF4E6E"/>
    <w:rsid w:val="00FF7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3ED4"/>
    <w:pPr>
      <w:tabs>
        <w:tab w:val="center" w:pos="4153"/>
        <w:tab w:val="right" w:pos="8306"/>
      </w:tabs>
      <w:snapToGrid w:val="0"/>
      <w:jc w:val="left"/>
    </w:pPr>
    <w:rPr>
      <w:sz w:val="18"/>
      <w:szCs w:val="18"/>
    </w:rPr>
  </w:style>
  <w:style w:type="character" w:styleId="a4">
    <w:name w:val="page number"/>
    <w:basedOn w:val="a0"/>
    <w:rsid w:val="00DA3ED4"/>
  </w:style>
  <w:style w:type="paragraph" w:styleId="a5">
    <w:name w:val="header"/>
    <w:basedOn w:val="a"/>
    <w:rsid w:val="000D60D1"/>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7247CB"/>
    <w:pPr>
      <w:ind w:leftChars="2500" w:left="100"/>
    </w:pPr>
  </w:style>
  <w:style w:type="character" w:styleId="a7">
    <w:name w:val="Strong"/>
    <w:basedOn w:val="a0"/>
    <w:qFormat/>
    <w:rsid w:val="00B316D8"/>
    <w:rPr>
      <w:rFonts w:cs="Times New Roman"/>
      <w:b/>
      <w:bCs/>
    </w:rPr>
  </w:style>
  <w:style w:type="paragraph" w:styleId="a8">
    <w:name w:val="Plain Text"/>
    <w:basedOn w:val="a"/>
    <w:link w:val="Char0"/>
    <w:rsid w:val="0014502E"/>
    <w:rPr>
      <w:rFonts w:ascii="宋体" w:hAnsi="Courier New" w:cs="Courier New"/>
      <w:szCs w:val="21"/>
    </w:rPr>
  </w:style>
  <w:style w:type="character" w:customStyle="1" w:styleId="Char0">
    <w:name w:val="纯文本 Char"/>
    <w:basedOn w:val="a0"/>
    <w:link w:val="a8"/>
    <w:rsid w:val="0014502E"/>
    <w:rPr>
      <w:rFonts w:ascii="宋体" w:hAnsi="Courier New" w:cs="Courier New"/>
      <w:kern w:val="2"/>
      <w:sz w:val="21"/>
      <w:szCs w:val="21"/>
    </w:rPr>
  </w:style>
  <w:style w:type="character" w:styleId="a9">
    <w:name w:val="Hyperlink"/>
    <w:basedOn w:val="a0"/>
    <w:uiPriority w:val="99"/>
    <w:unhideWhenUsed/>
    <w:rsid w:val="00BB5A45"/>
    <w:rPr>
      <w:strike w:val="0"/>
      <w:dstrike w:val="0"/>
      <w:color w:val="1F376D"/>
      <w:sz w:val="18"/>
      <w:szCs w:val="18"/>
      <w:u w:val="none"/>
      <w:effect w:val="none"/>
    </w:rPr>
  </w:style>
  <w:style w:type="paragraph" w:styleId="aa">
    <w:name w:val="Balloon Text"/>
    <w:basedOn w:val="a"/>
    <w:link w:val="Char1"/>
    <w:rsid w:val="006861B7"/>
    <w:rPr>
      <w:sz w:val="18"/>
      <w:szCs w:val="18"/>
    </w:rPr>
  </w:style>
  <w:style w:type="character" w:customStyle="1" w:styleId="Char1">
    <w:name w:val="批注框文本 Char"/>
    <w:basedOn w:val="a0"/>
    <w:link w:val="aa"/>
    <w:rsid w:val="006861B7"/>
    <w:rPr>
      <w:kern w:val="2"/>
      <w:sz w:val="18"/>
      <w:szCs w:val="18"/>
    </w:rPr>
  </w:style>
  <w:style w:type="table" w:styleId="ab">
    <w:name w:val="Table Grid"/>
    <w:basedOn w:val="a1"/>
    <w:rsid w:val="00581F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Char2"/>
    <w:qFormat/>
    <w:rsid w:val="001413A8"/>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c"/>
    <w:rsid w:val="001413A8"/>
    <w:rPr>
      <w:rFonts w:asciiTheme="majorHAnsi" w:hAnsiTheme="majorHAnsi" w:cstheme="majorBidi"/>
      <w:b/>
      <w:bCs/>
      <w:kern w:val="2"/>
      <w:sz w:val="32"/>
      <w:szCs w:val="32"/>
    </w:rPr>
  </w:style>
  <w:style w:type="character" w:customStyle="1" w:styleId="Char">
    <w:name w:val="页脚 Char"/>
    <w:basedOn w:val="a0"/>
    <w:link w:val="a3"/>
    <w:uiPriority w:val="99"/>
    <w:rsid w:val="00B7400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3ED4"/>
    <w:pPr>
      <w:tabs>
        <w:tab w:val="center" w:pos="4153"/>
        <w:tab w:val="right" w:pos="8306"/>
      </w:tabs>
      <w:snapToGrid w:val="0"/>
      <w:jc w:val="left"/>
    </w:pPr>
    <w:rPr>
      <w:sz w:val="18"/>
      <w:szCs w:val="18"/>
    </w:rPr>
  </w:style>
  <w:style w:type="character" w:styleId="a4">
    <w:name w:val="page number"/>
    <w:basedOn w:val="a0"/>
    <w:rsid w:val="00DA3ED4"/>
  </w:style>
  <w:style w:type="paragraph" w:styleId="a5">
    <w:name w:val="header"/>
    <w:basedOn w:val="a"/>
    <w:rsid w:val="000D60D1"/>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7247CB"/>
    <w:pPr>
      <w:ind w:leftChars="2500" w:left="100"/>
    </w:pPr>
  </w:style>
  <w:style w:type="character" w:styleId="a7">
    <w:name w:val="Strong"/>
    <w:basedOn w:val="a0"/>
    <w:qFormat/>
    <w:rsid w:val="00B316D8"/>
    <w:rPr>
      <w:rFonts w:cs="Times New Roman"/>
      <w:b/>
      <w:bCs/>
    </w:rPr>
  </w:style>
  <w:style w:type="paragraph" w:styleId="a8">
    <w:name w:val="Plain Text"/>
    <w:basedOn w:val="a"/>
    <w:link w:val="Char0"/>
    <w:rsid w:val="0014502E"/>
    <w:rPr>
      <w:rFonts w:ascii="宋体" w:hAnsi="Courier New" w:cs="Courier New"/>
      <w:szCs w:val="21"/>
    </w:rPr>
  </w:style>
  <w:style w:type="character" w:customStyle="1" w:styleId="Char0">
    <w:name w:val="纯文本 Char"/>
    <w:basedOn w:val="a0"/>
    <w:link w:val="a8"/>
    <w:rsid w:val="0014502E"/>
    <w:rPr>
      <w:rFonts w:ascii="宋体" w:hAnsi="Courier New" w:cs="Courier New"/>
      <w:kern w:val="2"/>
      <w:sz w:val="21"/>
      <w:szCs w:val="21"/>
    </w:rPr>
  </w:style>
  <w:style w:type="character" w:styleId="a9">
    <w:name w:val="Hyperlink"/>
    <w:basedOn w:val="a0"/>
    <w:uiPriority w:val="99"/>
    <w:unhideWhenUsed/>
    <w:rsid w:val="00BB5A45"/>
    <w:rPr>
      <w:strike w:val="0"/>
      <w:dstrike w:val="0"/>
      <w:color w:val="1F376D"/>
      <w:sz w:val="18"/>
      <w:szCs w:val="18"/>
      <w:u w:val="none"/>
      <w:effect w:val="none"/>
    </w:rPr>
  </w:style>
  <w:style w:type="paragraph" w:styleId="aa">
    <w:name w:val="Balloon Text"/>
    <w:basedOn w:val="a"/>
    <w:link w:val="Char1"/>
    <w:rsid w:val="006861B7"/>
    <w:rPr>
      <w:sz w:val="18"/>
      <w:szCs w:val="18"/>
    </w:rPr>
  </w:style>
  <w:style w:type="character" w:customStyle="1" w:styleId="Char1">
    <w:name w:val="批注框文本 Char"/>
    <w:basedOn w:val="a0"/>
    <w:link w:val="aa"/>
    <w:rsid w:val="006861B7"/>
    <w:rPr>
      <w:kern w:val="2"/>
      <w:sz w:val="18"/>
      <w:szCs w:val="18"/>
    </w:rPr>
  </w:style>
  <w:style w:type="table" w:styleId="ab">
    <w:name w:val="Table Grid"/>
    <w:basedOn w:val="a1"/>
    <w:rsid w:val="00581F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Char2"/>
    <w:qFormat/>
    <w:rsid w:val="001413A8"/>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c"/>
    <w:rsid w:val="001413A8"/>
    <w:rPr>
      <w:rFonts w:asciiTheme="majorHAnsi" w:hAnsiTheme="majorHAnsi" w:cstheme="majorBidi"/>
      <w:b/>
      <w:bCs/>
      <w:kern w:val="2"/>
      <w:sz w:val="32"/>
      <w:szCs w:val="32"/>
    </w:rPr>
  </w:style>
  <w:style w:type="character" w:customStyle="1" w:styleId="Char">
    <w:name w:val="页脚 Char"/>
    <w:basedOn w:val="a0"/>
    <w:link w:val="a3"/>
    <w:uiPriority w:val="99"/>
    <w:rsid w:val="00B740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5982">
      <w:bodyDiv w:val="1"/>
      <w:marLeft w:val="0"/>
      <w:marRight w:val="0"/>
      <w:marTop w:val="0"/>
      <w:marBottom w:val="0"/>
      <w:divBdr>
        <w:top w:val="none" w:sz="0" w:space="0" w:color="auto"/>
        <w:left w:val="none" w:sz="0" w:space="0" w:color="auto"/>
        <w:bottom w:val="none" w:sz="0" w:space="0" w:color="auto"/>
        <w:right w:val="none" w:sz="0" w:space="0" w:color="auto"/>
      </w:divBdr>
      <w:divsChild>
        <w:div w:id="64575325">
          <w:marLeft w:val="0"/>
          <w:marRight w:val="0"/>
          <w:marTop w:val="0"/>
          <w:marBottom w:val="0"/>
          <w:divBdr>
            <w:top w:val="none" w:sz="0" w:space="0" w:color="auto"/>
            <w:left w:val="none" w:sz="0" w:space="0" w:color="auto"/>
            <w:bottom w:val="none" w:sz="0" w:space="0" w:color="auto"/>
            <w:right w:val="none" w:sz="0" w:space="0" w:color="auto"/>
          </w:divBdr>
          <w:divsChild>
            <w:div w:id="473068375">
              <w:marLeft w:val="0"/>
              <w:marRight w:val="0"/>
              <w:marTop w:val="15"/>
              <w:marBottom w:val="15"/>
              <w:divBdr>
                <w:top w:val="single" w:sz="6" w:space="4" w:color="CBD7EC"/>
                <w:left w:val="single" w:sz="6" w:space="4" w:color="CBD7EC"/>
                <w:bottom w:val="single" w:sz="6" w:space="4" w:color="CBD7EC"/>
                <w:right w:val="single" w:sz="6" w:space="4" w:color="CBD7EC"/>
              </w:divBdr>
              <w:divsChild>
                <w:div w:id="311301662">
                  <w:marLeft w:val="0"/>
                  <w:marRight w:val="0"/>
                  <w:marTop w:val="0"/>
                  <w:marBottom w:val="0"/>
                  <w:divBdr>
                    <w:top w:val="none" w:sz="0" w:space="0" w:color="auto"/>
                    <w:left w:val="none" w:sz="0" w:space="0" w:color="auto"/>
                    <w:bottom w:val="none" w:sz="0" w:space="0" w:color="auto"/>
                    <w:right w:val="none" w:sz="0" w:space="0" w:color="auto"/>
                  </w:divBdr>
                  <w:divsChild>
                    <w:div w:id="1747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679">
      <w:bodyDiv w:val="1"/>
      <w:marLeft w:val="0"/>
      <w:marRight w:val="0"/>
      <w:marTop w:val="0"/>
      <w:marBottom w:val="0"/>
      <w:divBdr>
        <w:top w:val="none" w:sz="0" w:space="0" w:color="auto"/>
        <w:left w:val="none" w:sz="0" w:space="0" w:color="auto"/>
        <w:bottom w:val="none" w:sz="0" w:space="0" w:color="auto"/>
        <w:right w:val="none" w:sz="0" w:space="0" w:color="auto"/>
      </w:divBdr>
      <w:divsChild>
        <w:div w:id="167450710">
          <w:marLeft w:val="0"/>
          <w:marRight w:val="0"/>
          <w:marTop w:val="0"/>
          <w:marBottom w:val="0"/>
          <w:divBdr>
            <w:top w:val="none" w:sz="0" w:space="0" w:color="auto"/>
            <w:left w:val="none" w:sz="0" w:space="0" w:color="auto"/>
            <w:bottom w:val="none" w:sz="0" w:space="0" w:color="auto"/>
            <w:right w:val="none" w:sz="0" w:space="0" w:color="auto"/>
          </w:divBdr>
          <w:divsChild>
            <w:div w:id="789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3974">
      <w:bodyDiv w:val="1"/>
      <w:marLeft w:val="0"/>
      <w:marRight w:val="0"/>
      <w:marTop w:val="0"/>
      <w:marBottom w:val="0"/>
      <w:divBdr>
        <w:top w:val="none" w:sz="0" w:space="0" w:color="auto"/>
        <w:left w:val="none" w:sz="0" w:space="0" w:color="auto"/>
        <w:bottom w:val="none" w:sz="0" w:space="0" w:color="auto"/>
        <w:right w:val="none" w:sz="0" w:space="0" w:color="auto"/>
      </w:divBdr>
      <w:divsChild>
        <w:div w:id="238098926">
          <w:marLeft w:val="0"/>
          <w:marRight w:val="0"/>
          <w:marTop w:val="0"/>
          <w:marBottom w:val="0"/>
          <w:divBdr>
            <w:top w:val="none" w:sz="0" w:space="0" w:color="auto"/>
            <w:left w:val="none" w:sz="0" w:space="0" w:color="auto"/>
            <w:bottom w:val="none" w:sz="0" w:space="0" w:color="auto"/>
            <w:right w:val="none" w:sz="0" w:space="0" w:color="auto"/>
          </w:divBdr>
          <w:divsChild>
            <w:div w:id="1187256148">
              <w:marLeft w:val="0"/>
              <w:marRight w:val="0"/>
              <w:marTop w:val="15"/>
              <w:marBottom w:val="15"/>
              <w:divBdr>
                <w:top w:val="single" w:sz="6" w:space="4" w:color="CBD7EC"/>
                <w:left w:val="single" w:sz="6" w:space="4" w:color="CBD7EC"/>
                <w:bottom w:val="single" w:sz="6" w:space="4" w:color="CBD7EC"/>
                <w:right w:val="single" w:sz="6" w:space="4" w:color="CBD7EC"/>
              </w:divBdr>
              <w:divsChild>
                <w:div w:id="1729112048">
                  <w:marLeft w:val="0"/>
                  <w:marRight w:val="0"/>
                  <w:marTop w:val="0"/>
                  <w:marBottom w:val="0"/>
                  <w:divBdr>
                    <w:top w:val="none" w:sz="0" w:space="0" w:color="auto"/>
                    <w:left w:val="none" w:sz="0" w:space="0" w:color="auto"/>
                    <w:bottom w:val="none" w:sz="0" w:space="0" w:color="auto"/>
                    <w:right w:val="none" w:sz="0" w:space="0" w:color="auto"/>
                  </w:divBdr>
                  <w:divsChild>
                    <w:div w:id="17607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DA10-4F25-4D32-8C9C-6F24CC35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2082</Words>
  <Characters>287</Characters>
  <Application>Microsoft Office Word</Application>
  <DocSecurity>0</DocSecurity>
  <Lines>2</Lines>
  <Paragraphs>4</Paragraphs>
  <ScaleCrop>false</ScaleCrop>
  <Company>微软中国</Company>
  <LinksUpToDate>false</LinksUpToDate>
  <CharactersWithSpaces>2365</CharactersWithSpaces>
  <SharedDoc>false</SharedDoc>
  <HLinks>
    <vt:vector size="6" baseType="variant">
      <vt:variant>
        <vt:i4>131160</vt:i4>
      </vt:variant>
      <vt:variant>
        <vt:i4>0</vt:i4>
      </vt:variant>
      <vt:variant>
        <vt:i4>0</vt:i4>
      </vt:variant>
      <vt:variant>
        <vt:i4>5</vt:i4>
      </vt:variant>
      <vt:variant>
        <vt:lpwstr>http://www.pingliang.gov.cn/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平市教发〔2012〕号</dc:title>
  <dc:creator>微软用户</dc:creator>
  <cp:lastModifiedBy>Windows 10</cp:lastModifiedBy>
  <cp:revision>37</cp:revision>
  <cp:lastPrinted>2022-08-11T09:26:00Z</cp:lastPrinted>
  <dcterms:created xsi:type="dcterms:W3CDTF">2021-08-05T00:25:00Z</dcterms:created>
  <dcterms:modified xsi:type="dcterms:W3CDTF">2022-08-11T09:29:00Z</dcterms:modified>
</cp:coreProperties>
</file>